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A476" w14:textId="30A3CF2F" w:rsidR="00E73A4B" w:rsidRDefault="00E73A4B"/>
    <w:p w14:paraId="32DAA43F" w14:textId="3C77CD74" w:rsidR="00566FAB" w:rsidRPr="00EF3F9A" w:rsidRDefault="00566FAB" w:rsidP="007511FA">
      <w:pPr>
        <w:tabs>
          <w:tab w:val="left" w:pos="720"/>
        </w:tabs>
        <w:spacing w:after="0" w:line="240" w:lineRule="auto"/>
        <w:jc w:val="center"/>
        <w:rPr>
          <w:rFonts w:ascii="Times New Roman" w:eastAsia="Times New Roman" w:hAnsi="Times New Roman" w:cs="Times New Roman"/>
          <w:b/>
          <w:bCs/>
          <w:smallCaps/>
          <w:sz w:val="24"/>
          <w:szCs w:val="24"/>
          <w:lang w:val="ru-RU"/>
        </w:rPr>
      </w:pPr>
      <w:bookmarkStart w:id="0" w:name="_Hlk182919629"/>
      <w:r w:rsidRPr="00EF3F9A">
        <w:rPr>
          <w:rFonts w:ascii="Times New Roman" w:eastAsia="Times New Roman" w:hAnsi="Times New Roman" w:cs="Times New Roman"/>
          <w:b/>
          <w:bCs/>
          <w:smallCaps/>
          <w:sz w:val="24"/>
          <w:szCs w:val="24"/>
          <w:lang w:val="ru-RU"/>
        </w:rPr>
        <w:t>ЗАПРОС НА ВЫРАЖЕНИЕ ЗАИНТЕРЕСОВАННОСТИ</w:t>
      </w:r>
    </w:p>
    <w:p w14:paraId="08DBC0C2" w14:textId="77777777" w:rsidR="00566FAB" w:rsidRPr="00EF3F9A" w:rsidRDefault="00566FAB" w:rsidP="007511FA">
      <w:pPr>
        <w:tabs>
          <w:tab w:val="left" w:pos="720"/>
        </w:tabs>
        <w:spacing w:after="0" w:line="240" w:lineRule="auto"/>
        <w:jc w:val="center"/>
        <w:rPr>
          <w:rFonts w:ascii="Times New Roman" w:eastAsia="Times New Roman" w:hAnsi="Times New Roman" w:cs="Times New Roman"/>
          <w:b/>
          <w:bCs/>
          <w:smallCaps/>
          <w:sz w:val="24"/>
          <w:szCs w:val="24"/>
          <w:lang w:val="ru-RU"/>
        </w:rPr>
      </w:pPr>
      <w:r w:rsidRPr="00EF3F9A">
        <w:rPr>
          <w:rFonts w:ascii="Times New Roman" w:eastAsia="Times New Roman" w:hAnsi="Times New Roman" w:cs="Times New Roman"/>
          <w:b/>
          <w:bCs/>
          <w:smallCaps/>
          <w:sz w:val="24"/>
          <w:szCs w:val="24"/>
          <w:lang w:val="ru-RU"/>
        </w:rPr>
        <w:t>(КОНСУЛЬТАЦИОННЫЕ УСЛУГИ – ПОДБОР ФИРМЫ)</w:t>
      </w:r>
    </w:p>
    <w:p w14:paraId="3607F4CB" w14:textId="77777777" w:rsidR="003A0FCD" w:rsidRPr="00EF3F9A" w:rsidRDefault="003A0FCD" w:rsidP="007511FA">
      <w:pPr>
        <w:suppressAutoHyphens/>
        <w:spacing w:after="0" w:line="240" w:lineRule="auto"/>
        <w:rPr>
          <w:rFonts w:ascii="Times New Roman" w:eastAsia="Calibri" w:hAnsi="Times New Roman" w:cs="Times New Roman"/>
          <w:spacing w:val="-2"/>
          <w:sz w:val="24"/>
          <w:szCs w:val="24"/>
          <w:lang w:val="ru-RU"/>
        </w:rPr>
      </w:pPr>
    </w:p>
    <w:p w14:paraId="717E8AF8" w14:textId="2905EFF2" w:rsidR="00566FAB" w:rsidRPr="00EF3F9A" w:rsidRDefault="003A0FCD" w:rsidP="007511FA">
      <w:pPr>
        <w:suppressAutoHyphens/>
        <w:spacing w:after="0" w:line="240" w:lineRule="auto"/>
        <w:rPr>
          <w:rFonts w:ascii="Times New Roman" w:eastAsia="Calibri" w:hAnsi="Times New Roman" w:cs="Times New Roman"/>
          <w:spacing w:val="-2"/>
          <w:sz w:val="24"/>
          <w:szCs w:val="24"/>
          <w:lang w:val="ru-RU"/>
        </w:rPr>
      </w:pPr>
      <w:r w:rsidRPr="00EF3F9A">
        <w:rPr>
          <w:rFonts w:ascii="Times New Roman" w:eastAsia="Calibri" w:hAnsi="Times New Roman" w:cs="Times New Roman"/>
          <w:spacing w:val="-2"/>
          <w:sz w:val="24"/>
          <w:szCs w:val="24"/>
          <w:lang w:val="ru-RU"/>
        </w:rPr>
        <w:t>Страна: Республика Казахстан</w:t>
      </w:r>
    </w:p>
    <w:p w14:paraId="1EA64AA6" w14:textId="0F10B2EA" w:rsidR="00566FAB" w:rsidRPr="00EF3F9A" w:rsidRDefault="003A0FCD" w:rsidP="007511FA">
      <w:pPr>
        <w:suppressAutoHyphens/>
        <w:spacing w:after="0" w:line="240" w:lineRule="auto"/>
        <w:rPr>
          <w:rFonts w:ascii="Times New Roman" w:eastAsia="Calibri" w:hAnsi="Times New Roman" w:cs="Times New Roman"/>
          <w:spacing w:val="-2"/>
          <w:sz w:val="24"/>
          <w:szCs w:val="24"/>
          <w:lang w:val="ru-RU"/>
        </w:rPr>
      </w:pPr>
      <w:proofErr w:type="spellStart"/>
      <w:proofErr w:type="gramStart"/>
      <w:r w:rsidRPr="00EF3F9A">
        <w:rPr>
          <w:rFonts w:ascii="Times New Roman" w:eastAsia="Calibri" w:hAnsi="Times New Roman" w:cs="Times New Roman"/>
          <w:spacing w:val="-2"/>
          <w:sz w:val="24"/>
          <w:szCs w:val="24"/>
          <w:lang w:val="ru-RU"/>
        </w:rPr>
        <w:t>Проект:</w:t>
      </w:r>
      <w:r w:rsidRPr="00EF3F9A">
        <w:rPr>
          <w:rFonts w:ascii="Times New Roman" w:hAnsi="Times New Roman" w:cs="Times New Roman"/>
          <w:b/>
          <w:bCs/>
          <w:sz w:val="24"/>
          <w:szCs w:val="24"/>
          <w:lang w:val="ru-RU"/>
        </w:rPr>
        <w:t>Проект</w:t>
      </w:r>
      <w:proofErr w:type="spellEnd"/>
      <w:proofErr w:type="gramEnd"/>
      <w:r w:rsidRPr="00EF3F9A">
        <w:rPr>
          <w:rFonts w:ascii="Times New Roman" w:hAnsi="Times New Roman" w:cs="Times New Roman"/>
          <w:b/>
          <w:bCs/>
          <w:sz w:val="24"/>
          <w:szCs w:val="24"/>
          <w:lang w:val="ru-RU"/>
        </w:rPr>
        <w:t xml:space="preserve"> развития водных ресурсов для повышения устойчивости к изменению климата (Фаза 1)</w:t>
      </w:r>
      <w:r w:rsidRPr="00EF3F9A" w:rsidDel="003A0FCD">
        <w:rPr>
          <w:rFonts w:ascii="Times New Roman" w:eastAsia="Calibri" w:hAnsi="Times New Roman" w:cs="Times New Roman"/>
          <w:i/>
          <w:spacing w:val="-2"/>
          <w:sz w:val="24"/>
          <w:szCs w:val="24"/>
          <w:lang w:val="ru-RU"/>
        </w:rPr>
        <w:t xml:space="preserve"> </w:t>
      </w:r>
    </w:p>
    <w:p w14:paraId="6C8A9433" w14:textId="5056D19E" w:rsidR="00566FAB" w:rsidRPr="00EF3F9A" w:rsidRDefault="003A0FCD" w:rsidP="007511FA">
      <w:pPr>
        <w:suppressAutoHyphens/>
        <w:spacing w:after="0" w:line="240" w:lineRule="auto"/>
        <w:rPr>
          <w:rFonts w:ascii="Times New Roman" w:eastAsia="Calibri" w:hAnsi="Times New Roman" w:cs="Times New Roman"/>
          <w:i/>
          <w:iCs/>
          <w:spacing w:val="-2"/>
          <w:sz w:val="24"/>
          <w:szCs w:val="24"/>
          <w:lang w:val="ru-RU"/>
        </w:rPr>
      </w:pPr>
      <w:r w:rsidRPr="00EF3F9A">
        <w:rPr>
          <w:rFonts w:ascii="Times New Roman" w:eastAsia="Calibri" w:hAnsi="Times New Roman" w:cs="Times New Roman"/>
          <w:spacing w:val="-2"/>
          <w:sz w:val="24"/>
          <w:szCs w:val="24"/>
          <w:lang w:val="ru-RU"/>
        </w:rPr>
        <w:t>Сектор: Водные ресурсы</w:t>
      </w:r>
    </w:p>
    <w:p w14:paraId="1B6456D3" w14:textId="0137A77E" w:rsidR="00566FAB" w:rsidRPr="00EF3F9A" w:rsidRDefault="003A0FCD" w:rsidP="007511FA">
      <w:pPr>
        <w:suppressAutoHyphens/>
        <w:spacing w:after="0" w:line="240" w:lineRule="auto"/>
        <w:rPr>
          <w:rFonts w:ascii="Times New Roman" w:eastAsia="Calibri" w:hAnsi="Times New Roman" w:cs="Times New Roman"/>
          <w:spacing w:val="-2"/>
          <w:sz w:val="24"/>
          <w:szCs w:val="24"/>
          <w:lang w:val="ru-RU"/>
        </w:rPr>
      </w:pPr>
      <w:r w:rsidRPr="00EF3F9A">
        <w:rPr>
          <w:rFonts w:ascii="Times New Roman" w:eastAsia="Calibri" w:hAnsi="Times New Roman" w:cs="Times New Roman"/>
          <w:spacing w:val="-2"/>
          <w:sz w:val="24"/>
          <w:szCs w:val="24"/>
          <w:lang w:val="ru-RU"/>
        </w:rPr>
        <w:t xml:space="preserve">Консалтинговые услуги: проверка проекта, помощь в закупках, управление </w:t>
      </w:r>
      <w:proofErr w:type="spellStart"/>
      <w:r w:rsidRPr="00EF3F9A">
        <w:rPr>
          <w:rFonts w:ascii="Times New Roman" w:eastAsia="Calibri" w:hAnsi="Times New Roman" w:cs="Times New Roman"/>
          <w:spacing w:val="-2"/>
          <w:sz w:val="24"/>
          <w:szCs w:val="24"/>
          <w:lang w:val="ru-RU"/>
        </w:rPr>
        <w:t>контрактами</w:t>
      </w:r>
      <w:r w:rsidR="00A8694C" w:rsidRPr="00EF3F9A">
        <w:rPr>
          <w:rFonts w:ascii="Times New Roman" w:eastAsia="Calibri" w:hAnsi="Times New Roman" w:cs="Times New Roman"/>
          <w:b/>
          <w:bCs/>
          <w:sz w:val="24"/>
          <w:szCs w:val="24"/>
          <w:lang w:val="ru-RU"/>
        </w:rPr>
        <w:t>и</w:t>
      </w:r>
      <w:r w:rsidR="002341FC" w:rsidRPr="00EF3F9A">
        <w:rPr>
          <w:rFonts w:ascii="Times New Roman" w:eastAsia="Roboto Light" w:hAnsi="Times New Roman" w:cs="Times New Roman"/>
          <w:b/>
          <w:bCs/>
          <w:color w:val="000000" w:themeColor="text1"/>
          <w:sz w:val="24"/>
          <w:szCs w:val="24"/>
          <w:lang w:val="ru-RU"/>
        </w:rPr>
        <w:t>Надзор</w:t>
      </w:r>
      <w:proofErr w:type="spellEnd"/>
      <w:r w:rsidR="002341FC" w:rsidRPr="00EF3F9A">
        <w:rPr>
          <w:rFonts w:ascii="Times New Roman" w:eastAsia="Roboto Light" w:hAnsi="Times New Roman" w:cs="Times New Roman"/>
          <w:b/>
          <w:bCs/>
          <w:color w:val="000000" w:themeColor="text1"/>
          <w:sz w:val="24"/>
          <w:szCs w:val="24"/>
          <w:lang w:val="ru-RU"/>
        </w:rPr>
        <w:t xml:space="preserve"> за ростом расходов  </w:t>
      </w:r>
    </w:p>
    <w:p w14:paraId="73639E83" w14:textId="6628A434" w:rsidR="00566FAB" w:rsidRPr="00EF3F9A" w:rsidRDefault="00566FAB" w:rsidP="007511FA">
      <w:pPr>
        <w:suppressAutoHyphens/>
        <w:spacing w:after="0" w:line="240" w:lineRule="auto"/>
        <w:rPr>
          <w:rFonts w:ascii="Times New Roman" w:eastAsia="Times New Roman" w:hAnsi="Times New Roman" w:cs="Times New Roman"/>
          <w:spacing w:val="-2"/>
          <w:sz w:val="24"/>
          <w:szCs w:val="24"/>
          <w:lang w:val="ru-RU"/>
        </w:rPr>
      </w:pPr>
      <w:r w:rsidRPr="00EF3F9A">
        <w:rPr>
          <w:rFonts w:ascii="Times New Roman" w:eastAsia="Times New Roman" w:hAnsi="Times New Roman" w:cs="Times New Roman"/>
          <w:spacing w:val="-2"/>
          <w:sz w:val="24"/>
          <w:szCs w:val="24"/>
          <w:lang w:val="ru-RU"/>
        </w:rPr>
        <w:t>Способы финансирования: рассрочка, иджара и грант.</w:t>
      </w:r>
    </w:p>
    <w:p w14:paraId="4FC4FAD4" w14:textId="2FDE3CCC" w:rsidR="00566FAB" w:rsidRPr="00FE0D24" w:rsidRDefault="00566FAB" w:rsidP="007511FA">
      <w:pPr>
        <w:suppressAutoHyphens/>
        <w:spacing w:after="0" w:line="240" w:lineRule="auto"/>
        <w:rPr>
          <w:rFonts w:ascii="Times New Roman" w:eastAsia="Times New Roman" w:hAnsi="Times New Roman" w:cs="Times New Roman"/>
          <w:spacing w:val="-2"/>
          <w:sz w:val="24"/>
          <w:szCs w:val="24"/>
        </w:rPr>
      </w:pPr>
      <w:proofErr w:type="spellStart"/>
      <w:r w:rsidRPr="00FE0D24">
        <w:rPr>
          <w:rFonts w:ascii="Times New Roman" w:eastAsia="Times New Roman" w:hAnsi="Times New Roman" w:cs="Times New Roman"/>
          <w:spacing w:val="-2"/>
          <w:sz w:val="24"/>
          <w:szCs w:val="24"/>
        </w:rPr>
        <w:t>Финансирование</w:t>
      </w:r>
      <w:proofErr w:type="spellEnd"/>
      <w:r w:rsidRPr="00FE0D24">
        <w:rPr>
          <w:rFonts w:ascii="Times New Roman" w:eastAsia="Times New Roman" w:hAnsi="Times New Roman" w:cs="Times New Roman"/>
          <w:spacing w:val="-2"/>
          <w:sz w:val="24"/>
          <w:szCs w:val="24"/>
        </w:rPr>
        <w:t xml:space="preserve"> № КАЗ-1030</w:t>
      </w:r>
    </w:p>
    <w:p w14:paraId="52D77EF1" w14:textId="77777777" w:rsidR="00566FAB" w:rsidRPr="00FE0D24" w:rsidRDefault="00566FAB" w:rsidP="007511FA">
      <w:pPr>
        <w:suppressAutoHyphens/>
        <w:spacing w:after="0" w:line="240" w:lineRule="auto"/>
        <w:rPr>
          <w:rFonts w:ascii="Times New Roman" w:eastAsia="Calibri" w:hAnsi="Times New Roman" w:cs="Times New Roman"/>
          <w:spacing w:val="-2"/>
          <w:sz w:val="24"/>
          <w:szCs w:val="24"/>
        </w:rPr>
      </w:pPr>
    </w:p>
    <w:p w14:paraId="4C6A82AF" w14:textId="06CBCDC1" w:rsidR="00231694" w:rsidRPr="00EF3F9A" w:rsidRDefault="008118B4" w:rsidP="00657857">
      <w:pPr>
        <w:pStyle w:val="a6"/>
        <w:numPr>
          <w:ilvl w:val="0"/>
          <w:numId w:val="14"/>
        </w:numPr>
        <w:spacing w:after="15" w:line="240" w:lineRule="auto"/>
        <w:jc w:val="both"/>
        <w:rPr>
          <w:rFonts w:ascii="Times New Roman" w:eastAsia="Calibri" w:hAnsi="Times New Roman" w:cs="Times New Roman"/>
          <w:spacing w:val="-2"/>
          <w:sz w:val="24"/>
          <w:szCs w:val="24"/>
          <w:lang w:val="ru-RU"/>
        </w:rPr>
      </w:pPr>
      <w:r w:rsidRPr="00EF3F9A">
        <w:rPr>
          <w:rFonts w:asciiTheme="majorBidi" w:eastAsia="Calibri" w:hAnsiTheme="majorBidi" w:cstheme="majorBidi"/>
          <w:spacing w:val="-2"/>
          <w:lang w:val="ru-RU"/>
        </w:rPr>
        <w:t>РГП «</w:t>
      </w:r>
      <w:proofErr w:type="spellStart"/>
      <w:proofErr w:type="gramStart"/>
      <w:r w:rsidRPr="00EF3F9A">
        <w:rPr>
          <w:rFonts w:asciiTheme="majorBidi" w:eastAsia="Calibri" w:hAnsiTheme="majorBidi" w:cstheme="majorBidi"/>
          <w:spacing w:val="-2"/>
          <w:lang w:val="ru-RU"/>
        </w:rPr>
        <w:t>Казводхоз»</w:t>
      </w:r>
      <w:r w:rsidRPr="00EF3F9A">
        <w:rPr>
          <w:rFonts w:ascii="Times New Roman" w:eastAsia="Calibri" w:hAnsi="Times New Roman" w:cs="Times New Roman"/>
          <w:spacing w:val="-2"/>
          <w:sz w:val="24"/>
          <w:szCs w:val="24"/>
          <w:lang w:val="ru-RU"/>
        </w:rPr>
        <w:t>при</w:t>
      </w:r>
      <w:proofErr w:type="spellEnd"/>
      <w:proofErr w:type="gramEnd"/>
      <w:r w:rsidRPr="00EF3F9A">
        <w:rPr>
          <w:rFonts w:ascii="Times New Roman" w:eastAsia="Calibri" w:hAnsi="Times New Roman" w:cs="Times New Roman"/>
          <w:spacing w:val="-2"/>
          <w:sz w:val="24"/>
          <w:szCs w:val="24"/>
          <w:lang w:val="ru-RU"/>
        </w:rPr>
        <w:t xml:space="preserve"> Министерстве </w:t>
      </w:r>
      <w:proofErr w:type="spellStart"/>
      <w:r w:rsidRPr="00EF3F9A">
        <w:rPr>
          <w:rFonts w:ascii="Times New Roman" w:eastAsia="Calibri" w:hAnsi="Times New Roman" w:cs="Times New Roman"/>
          <w:spacing w:val="-2"/>
          <w:sz w:val="24"/>
          <w:szCs w:val="24"/>
          <w:lang w:val="ru-RU"/>
        </w:rPr>
        <w:t>водн</w:t>
      </w:r>
      <w:proofErr w:type="spellEnd"/>
      <w:r w:rsidR="00EF3F9A">
        <w:rPr>
          <w:rFonts w:ascii="Times New Roman" w:eastAsia="Calibri" w:hAnsi="Times New Roman" w:cs="Times New Roman"/>
          <w:spacing w:val="-2"/>
          <w:sz w:val="24"/>
          <w:szCs w:val="24"/>
          <w:lang w:val="kk-KZ"/>
        </w:rPr>
        <w:t>ых ресурсов</w:t>
      </w:r>
      <w:r w:rsidRPr="00EF3F9A">
        <w:rPr>
          <w:rFonts w:ascii="Times New Roman" w:eastAsia="Calibri" w:hAnsi="Times New Roman" w:cs="Times New Roman"/>
          <w:spacing w:val="-2"/>
          <w:sz w:val="24"/>
          <w:szCs w:val="24"/>
          <w:lang w:val="ru-RU"/>
        </w:rPr>
        <w:t xml:space="preserve"> и </w:t>
      </w:r>
      <w:r w:rsidR="00EF3F9A">
        <w:rPr>
          <w:rFonts w:ascii="Times New Roman" w:eastAsia="Calibri" w:hAnsi="Times New Roman" w:cs="Times New Roman"/>
          <w:spacing w:val="-2"/>
          <w:sz w:val="24"/>
          <w:szCs w:val="24"/>
          <w:lang w:val="ru-RU"/>
        </w:rPr>
        <w:t>ирригации</w:t>
      </w:r>
      <w:r w:rsidRPr="00EF3F9A">
        <w:rPr>
          <w:rFonts w:ascii="Times New Roman" w:eastAsia="Calibri" w:hAnsi="Times New Roman" w:cs="Times New Roman"/>
          <w:spacing w:val="-2"/>
          <w:sz w:val="24"/>
          <w:szCs w:val="24"/>
          <w:lang w:val="ru-RU"/>
        </w:rPr>
        <w:t xml:space="preserve"> Республики </w:t>
      </w:r>
      <w:proofErr w:type="spellStart"/>
      <w:r w:rsidRPr="00EF3F9A">
        <w:rPr>
          <w:rFonts w:ascii="Times New Roman" w:eastAsia="Calibri" w:hAnsi="Times New Roman" w:cs="Times New Roman"/>
          <w:spacing w:val="-2"/>
          <w:sz w:val="24"/>
          <w:szCs w:val="24"/>
          <w:lang w:val="ru-RU"/>
        </w:rPr>
        <w:t>Казахстан</w:t>
      </w:r>
      <w:r w:rsidRPr="00EF3F9A">
        <w:rPr>
          <w:rFonts w:asciiTheme="majorBidi" w:eastAsia="Calibri" w:hAnsiTheme="majorBidi" w:cstheme="majorBidi"/>
          <w:i/>
          <w:spacing w:val="-2"/>
          <w:lang w:val="ru-RU"/>
        </w:rPr>
        <w:t>подал</w:t>
      </w:r>
      <w:proofErr w:type="spellEnd"/>
      <w:r w:rsidRPr="00EF3F9A">
        <w:rPr>
          <w:rFonts w:asciiTheme="majorBidi" w:eastAsia="Calibri" w:hAnsiTheme="majorBidi" w:cstheme="majorBidi"/>
          <w:i/>
          <w:spacing w:val="-2"/>
          <w:lang w:val="ru-RU"/>
        </w:rPr>
        <w:t xml:space="preserve"> заявку на </w:t>
      </w:r>
      <w:proofErr w:type="spellStart"/>
      <w:r w:rsidRPr="00EF3F9A">
        <w:rPr>
          <w:rFonts w:asciiTheme="majorBidi" w:eastAsia="Calibri" w:hAnsiTheme="majorBidi" w:cstheme="majorBidi"/>
          <w:i/>
          <w:spacing w:val="-2"/>
          <w:lang w:val="ru-RU"/>
        </w:rPr>
        <w:t>финансирование</w:t>
      </w:r>
      <w:r w:rsidRPr="00EF3F9A">
        <w:rPr>
          <w:rFonts w:asciiTheme="majorBidi" w:eastAsia="Calibri" w:hAnsiTheme="majorBidi" w:cstheme="majorBidi"/>
          <w:spacing w:val="-2"/>
          <w:lang w:val="ru-RU"/>
        </w:rPr>
        <w:t>от</w:t>
      </w:r>
      <w:proofErr w:type="spellEnd"/>
      <w:r w:rsidRPr="00EF3F9A">
        <w:rPr>
          <w:rFonts w:asciiTheme="majorBidi" w:eastAsia="Calibri" w:hAnsiTheme="majorBidi" w:cstheme="majorBidi"/>
          <w:spacing w:val="-2"/>
          <w:lang w:val="ru-RU"/>
        </w:rPr>
        <w:t xml:space="preserve"> Исламского банка развития (ИБР) на покрытие </w:t>
      </w:r>
      <w:proofErr w:type="spellStart"/>
      <w:r w:rsidRPr="00EF3F9A">
        <w:rPr>
          <w:rFonts w:asciiTheme="majorBidi" w:eastAsia="Calibri" w:hAnsiTheme="majorBidi" w:cstheme="majorBidi"/>
          <w:spacing w:val="-2"/>
          <w:lang w:val="ru-RU"/>
        </w:rPr>
        <w:t>расходов</w:t>
      </w:r>
      <w:r w:rsidRPr="00EF3F9A">
        <w:rPr>
          <w:rFonts w:asciiTheme="majorBidi" w:hAnsiTheme="majorBidi" w:cstheme="majorBidi"/>
          <w:b/>
          <w:bCs/>
          <w:lang w:val="ru-RU"/>
        </w:rPr>
        <w:t>Проект</w:t>
      </w:r>
      <w:proofErr w:type="spellEnd"/>
      <w:r w:rsidRPr="00EF3F9A">
        <w:rPr>
          <w:rFonts w:asciiTheme="majorBidi" w:hAnsiTheme="majorBidi" w:cstheme="majorBidi"/>
          <w:b/>
          <w:bCs/>
          <w:lang w:val="ru-RU"/>
        </w:rPr>
        <w:t xml:space="preserve"> развития водных ресурсов для повышения устойчивости к изменению </w:t>
      </w:r>
      <w:proofErr w:type="spellStart"/>
      <w:r w:rsidRPr="00EF3F9A">
        <w:rPr>
          <w:rFonts w:asciiTheme="majorBidi" w:hAnsiTheme="majorBidi" w:cstheme="majorBidi"/>
          <w:b/>
          <w:bCs/>
          <w:lang w:val="ru-RU"/>
        </w:rPr>
        <w:t>климата</w:t>
      </w:r>
      <w:r w:rsidRPr="00EF3F9A">
        <w:rPr>
          <w:rFonts w:asciiTheme="majorBidi" w:eastAsia="Calibri" w:hAnsiTheme="majorBidi" w:cstheme="majorBidi"/>
          <w:spacing w:val="-2"/>
          <w:lang w:val="ru-RU"/>
        </w:rPr>
        <w:t>и</w:t>
      </w:r>
      <w:proofErr w:type="spellEnd"/>
      <w:r w:rsidRPr="00EF3F9A">
        <w:rPr>
          <w:rFonts w:asciiTheme="majorBidi" w:eastAsia="Calibri" w:hAnsiTheme="majorBidi" w:cstheme="majorBidi"/>
          <w:spacing w:val="-2"/>
          <w:lang w:val="ru-RU"/>
        </w:rPr>
        <w:t xml:space="preserve"> намерен направить часть доходов на оплату консультационных услуг.</w:t>
      </w:r>
    </w:p>
    <w:p w14:paraId="52AC09B3" w14:textId="77777777" w:rsidR="00657857" w:rsidRPr="00EF3F9A" w:rsidRDefault="00657857" w:rsidP="007511FA">
      <w:pPr>
        <w:spacing w:after="15" w:line="240" w:lineRule="auto"/>
        <w:jc w:val="both"/>
        <w:rPr>
          <w:rFonts w:ascii="Times New Roman" w:hAnsi="Times New Roman" w:cs="Times New Roman"/>
          <w:sz w:val="24"/>
          <w:szCs w:val="24"/>
          <w:lang w:val="ru-RU"/>
        </w:rPr>
      </w:pPr>
    </w:p>
    <w:p w14:paraId="03A9A4C9" w14:textId="6C3AE593" w:rsidR="00C56D34" w:rsidRPr="00EF3F9A" w:rsidRDefault="00566FAB" w:rsidP="00C56D34">
      <w:pPr>
        <w:pStyle w:val="a6"/>
        <w:numPr>
          <w:ilvl w:val="0"/>
          <w:numId w:val="14"/>
        </w:numPr>
        <w:spacing w:after="15" w:line="240" w:lineRule="auto"/>
        <w:jc w:val="both"/>
        <w:rPr>
          <w:rFonts w:ascii="Times New Roman" w:eastAsia="Calibri" w:hAnsi="Times New Roman" w:cs="Times New Roman"/>
          <w:spacing w:val="-2"/>
          <w:sz w:val="24"/>
          <w:szCs w:val="24"/>
          <w:lang w:val="ru-RU"/>
        </w:rPr>
      </w:pPr>
      <w:r w:rsidRPr="00EF3F9A">
        <w:rPr>
          <w:rFonts w:ascii="Times New Roman" w:eastAsia="Calibri" w:hAnsi="Times New Roman" w:cs="Times New Roman"/>
          <w:spacing w:val="-2"/>
          <w:sz w:val="24"/>
          <w:szCs w:val="24"/>
          <w:lang w:val="ru-RU"/>
        </w:rPr>
        <w:t>Услуги включают в себя анализ проекта, легкие закупки, управление контрактами и контроль за ирригационными условиями. Целью проекта является повышение производительности сельского хозяйства, обеспечение продовольственной и водной безопасности уязвимых сообществ, а также повышение устойчивости к стихийным бедствиям и последствиям изменения климата. Это будет достигнуто за счет прогресса и восстановления сельскохозяйственной водной занятости, устойчивой к изменчивости климата и экстремальным погодным явлениям. Проект также направлен на институциональное развитие водного потенциала и внедрение передовых технологий и цифровизации для улучшения управления водными процессами и процесса принятия решений. Подробное техническое задание (ТЗ) на выполнение задания прилагается к настоящему документу.</w:t>
      </w:r>
    </w:p>
    <w:p w14:paraId="1EC210E2" w14:textId="1E236958" w:rsidR="00C56D34" w:rsidRPr="00EF3F9A" w:rsidRDefault="00C56D34" w:rsidP="00C56D34">
      <w:pPr>
        <w:pStyle w:val="a6"/>
        <w:spacing w:after="15" w:line="240" w:lineRule="auto"/>
        <w:jc w:val="both"/>
        <w:rPr>
          <w:rFonts w:ascii="Times New Roman" w:eastAsia="Calibri" w:hAnsi="Times New Roman" w:cs="Times New Roman"/>
          <w:spacing w:val="-2"/>
          <w:sz w:val="24"/>
          <w:szCs w:val="24"/>
          <w:lang w:val="ru-RU"/>
        </w:rPr>
      </w:pPr>
    </w:p>
    <w:p w14:paraId="06FC39C4" w14:textId="665777DA" w:rsidR="00657857" w:rsidRPr="00EF3F9A" w:rsidRDefault="002A637E" w:rsidP="00657857">
      <w:pPr>
        <w:pStyle w:val="a6"/>
        <w:numPr>
          <w:ilvl w:val="0"/>
          <w:numId w:val="14"/>
        </w:numPr>
        <w:spacing w:after="15" w:line="240" w:lineRule="auto"/>
        <w:jc w:val="both"/>
        <w:rPr>
          <w:rFonts w:ascii="Times New Roman" w:eastAsia="Calibri" w:hAnsi="Times New Roman" w:cs="Times New Roman"/>
          <w:spacing w:val="-2"/>
          <w:sz w:val="24"/>
          <w:szCs w:val="24"/>
          <w:lang w:val="ru-RU"/>
        </w:rPr>
      </w:pPr>
      <w:bookmarkStart w:id="1" w:name="_Hlk182907925"/>
      <w:r w:rsidRPr="00EF3F9A">
        <w:rPr>
          <w:rFonts w:ascii="Times New Roman" w:eastAsia="Calibri" w:hAnsi="Times New Roman" w:cs="Times New Roman"/>
          <w:spacing w:val="-2"/>
          <w:sz w:val="24"/>
          <w:szCs w:val="24"/>
          <w:lang w:val="ru-RU"/>
        </w:rPr>
        <w:t>РГП «</w:t>
      </w:r>
      <w:proofErr w:type="spellStart"/>
      <w:r w:rsidRPr="00EF3F9A">
        <w:rPr>
          <w:rFonts w:ascii="Times New Roman" w:eastAsia="Calibri" w:hAnsi="Times New Roman" w:cs="Times New Roman"/>
          <w:spacing w:val="-2"/>
          <w:sz w:val="24"/>
          <w:szCs w:val="24"/>
          <w:lang w:val="ru-RU"/>
        </w:rPr>
        <w:t>Казводхоз</w:t>
      </w:r>
      <w:proofErr w:type="spellEnd"/>
      <w:r w:rsidRPr="00EF3F9A">
        <w:rPr>
          <w:rFonts w:ascii="Times New Roman" w:eastAsia="Calibri" w:hAnsi="Times New Roman" w:cs="Times New Roman"/>
          <w:spacing w:val="-2"/>
          <w:sz w:val="24"/>
          <w:szCs w:val="24"/>
          <w:lang w:val="ru-RU"/>
        </w:rPr>
        <w:t>» Министерства водн</w:t>
      </w:r>
      <w:r w:rsidR="00EF3F9A">
        <w:rPr>
          <w:rFonts w:ascii="Times New Roman" w:eastAsia="Calibri" w:hAnsi="Times New Roman" w:cs="Times New Roman"/>
          <w:spacing w:val="-2"/>
          <w:sz w:val="24"/>
          <w:szCs w:val="24"/>
          <w:lang w:val="ru-RU"/>
        </w:rPr>
        <w:t>ых ресурсов</w:t>
      </w:r>
      <w:r w:rsidRPr="00EF3F9A">
        <w:rPr>
          <w:rFonts w:ascii="Times New Roman" w:eastAsia="Calibri" w:hAnsi="Times New Roman" w:cs="Times New Roman"/>
          <w:spacing w:val="-2"/>
          <w:sz w:val="24"/>
          <w:szCs w:val="24"/>
          <w:lang w:val="ru-RU"/>
        </w:rPr>
        <w:t xml:space="preserve"> и </w:t>
      </w:r>
      <w:r w:rsidR="00EF3F9A">
        <w:rPr>
          <w:rFonts w:ascii="Times New Roman" w:eastAsia="Calibri" w:hAnsi="Times New Roman" w:cs="Times New Roman"/>
          <w:spacing w:val="-2"/>
          <w:sz w:val="24"/>
          <w:szCs w:val="24"/>
          <w:lang w:val="ru-RU"/>
        </w:rPr>
        <w:t>ирригации</w:t>
      </w:r>
      <w:r w:rsidRPr="00EF3F9A">
        <w:rPr>
          <w:rFonts w:ascii="Times New Roman" w:eastAsia="Calibri" w:hAnsi="Times New Roman" w:cs="Times New Roman"/>
          <w:spacing w:val="-2"/>
          <w:sz w:val="24"/>
          <w:szCs w:val="24"/>
          <w:lang w:val="ru-RU"/>
        </w:rPr>
        <w:t xml:space="preserve"> Республики Казахстан искренне приглашает соответствующих консалтинговых компаний («Консультанты») выразить свою заинтересованность в предоставлении услуг. Заинтересованные консультанты должны предоставить точную информацию, подтверждающую их полную квалификацию для выполнения услуг (брошюры, описание аналогичных работ, опыт работы в аналогичных условиях, наличие соответствующих навыков у персонала и т. д.).</w:t>
      </w:r>
    </w:p>
    <w:p w14:paraId="6AC3B6BF" w14:textId="77777777" w:rsidR="00E72DB4" w:rsidRPr="00EF3F9A" w:rsidRDefault="00E72DB4" w:rsidP="00E72DB4">
      <w:pPr>
        <w:pStyle w:val="a6"/>
        <w:rPr>
          <w:rFonts w:ascii="Times New Roman" w:eastAsia="Calibri" w:hAnsi="Times New Roman" w:cs="Times New Roman"/>
          <w:spacing w:val="-2"/>
          <w:sz w:val="24"/>
          <w:szCs w:val="24"/>
          <w:lang w:val="ru-RU"/>
        </w:rPr>
      </w:pPr>
    </w:p>
    <w:p w14:paraId="3A51AF6D" w14:textId="58A5F461" w:rsidR="00E72DB4" w:rsidRPr="00EF3F9A" w:rsidRDefault="00E72DB4" w:rsidP="00760A84">
      <w:pPr>
        <w:pStyle w:val="a6"/>
        <w:numPr>
          <w:ilvl w:val="0"/>
          <w:numId w:val="14"/>
        </w:numPr>
        <w:spacing w:after="15" w:line="240" w:lineRule="auto"/>
        <w:jc w:val="both"/>
        <w:rPr>
          <w:rFonts w:ascii="Times New Roman" w:eastAsia="Calibri" w:hAnsi="Times New Roman" w:cs="Times New Roman"/>
          <w:spacing w:val="-2"/>
          <w:sz w:val="24"/>
          <w:szCs w:val="24"/>
          <w:lang w:val="ru-RU"/>
        </w:rPr>
      </w:pPr>
      <w:r w:rsidRPr="00EF3F9A">
        <w:rPr>
          <w:rFonts w:ascii="Times New Roman" w:eastAsia="Calibri" w:hAnsi="Times New Roman" w:cs="Times New Roman"/>
          <w:spacing w:val="-2"/>
          <w:sz w:val="24"/>
          <w:szCs w:val="24"/>
          <w:lang w:val="ru-RU"/>
        </w:rPr>
        <w:t>Расчетный срок рассмотрения проекта и проведения этапов закупок составляет двенадцать (12) месяцев. Задание 1 будет осуществляться на основе единовременных расчетов по факту выполненных работ, как это определено в условиях Контракта. Срок выполнения этапов строительства (Задание 2) составляет сорок четыре (44) месяца, включая двенадцать (12) месяцев гарантийного срока. Надзор за выполнением работ будет осуществляться на основе повременной оплаты за фактически отработанные человеко-месяцы по поставкам, как указано в Контракте. Аналогичным образом, возмещаемые расходы будут компенсироваться из фактически понесенных затрат.</w:t>
      </w:r>
    </w:p>
    <w:p w14:paraId="53B566D0" w14:textId="77777777" w:rsidR="00E72DB4" w:rsidRPr="00EF3F9A" w:rsidRDefault="00E72DB4" w:rsidP="00E72DB4">
      <w:pPr>
        <w:pStyle w:val="a6"/>
        <w:rPr>
          <w:rFonts w:ascii="Times New Roman" w:eastAsia="Calibri" w:hAnsi="Times New Roman" w:cs="Times New Roman"/>
          <w:spacing w:val="-2"/>
          <w:sz w:val="24"/>
          <w:szCs w:val="24"/>
          <w:lang w:val="ru-RU"/>
        </w:rPr>
      </w:pPr>
    </w:p>
    <w:p w14:paraId="1648E5D2" w14:textId="62E88D78" w:rsidR="00515FE0" w:rsidRPr="00EF3F9A" w:rsidRDefault="00515FE0" w:rsidP="00926AC0">
      <w:pPr>
        <w:pStyle w:val="a6"/>
        <w:numPr>
          <w:ilvl w:val="0"/>
          <w:numId w:val="14"/>
        </w:numPr>
        <w:spacing w:after="0" w:line="240" w:lineRule="auto"/>
        <w:jc w:val="both"/>
        <w:rPr>
          <w:rFonts w:ascii="Times New Roman" w:eastAsia="Times New Roman" w:hAnsi="Times New Roman" w:cs="Times New Roman"/>
          <w:sz w:val="24"/>
          <w:szCs w:val="24"/>
          <w:lang w:val="ru-RU" w:eastAsia="tr-TR"/>
        </w:rPr>
      </w:pPr>
      <w:r w:rsidRPr="00EF3F9A">
        <w:rPr>
          <w:rFonts w:ascii="Times New Roman" w:eastAsia="Times New Roman" w:hAnsi="Times New Roman" w:cs="Times New Roman"/>
          <w:sz w:val="24"/>
          <w:szCs w:val="24"/>
          <w:lang w:val="ru-RU" w:eastAsia="tr-TR"/>
        </w:rPr>
        <w:lastRenderedPageBreak/>
        <w:t>При предполагаемой дате начала января 2026 года для Задачи 1 на общей сложности потребуется 244 человеко-месяца работы ключевых и второстепенных экспертов, тогда как для Задачи 2 потребуется на общей сложности 1780 человеко-месяцев работы.</w:t>
      </w:r>
    </w:p>
    <w:p w14:paraId="7267024D" w14:textId="77777777" w:rsidR="00657857" w:rsidRPr="00EF3F9A" w:rsidRDefault="00657857" w:rsidP="00657857">
      <w:pPr>
        <w:pStyle w:val="a6"/>
        <w:ind w:left="1080" w:right="4"/>
        <w:jc w:val="both"/>
        <w:rPr>
          <w:rFonts w:ascii="Times New Roman" w:eastAsia="Times New Roman" w:hAnsi="Times New Roman" w:cs="Times New Roman"/>
          <w:sz w:val="24"/>
          <w:szCs w:val="24"/>
          <w:lang w:val="ru-RU"/>
        </w:rPr>
      </w:pPr>
    </w:p>
    <w:p w14:paraId="3A755332" w14:textId="77777777" w:rsidR="005E25A3" w:rsidRDefault="002E51E1" w:rsidP="00E72DB4">
      <w:pPr>
        <w:pStyle w:val="a6"/>
        <w:numPr>
          <w:ilvl w:val="0"/>
          <w:numId w:val="14"/>
        </w:numPr>
        <w:spacing w:after="15" w:line="240" w:lineRule="auto"/>
        <w:jc w:val="both"/>
        <w:rPr>
          <w:rFonts w:ascii="Times New Roman" w:eastAsia="Calibri" w:hAnsi="Times New Roman" w:cs="Times New Roman"/>
          <w:spacing w:val="-2"/>
          <w:sz w:val="24"/>
          <w:szCs w:val="24"/>
        </w:rPr>
      </w:pPr>
      <w:proofErr w:type="spellStart"/>
      <w:r w:rsidRPr="00FF7119">
        <w:rPr>
          <w:rFonts w:ascii="Times New Roman" w:eastAsia="Calibri" w:hAnsi="Times New Roman" w:cs="Times New Roman"/>
          <w:spacing w:val="-2"/>
          <w:sz w:val="24"/>
          <w:szCs w:val="24"/>
        </w:rPr>
        <w:t>Критерии</w:t>
      </w:r>
      <w:proofErr w:type="spellEnd"/>
      <w:r w:rsidRPr="00FF7119">
        <w:rPr>
          <w:rFonts w:ascii="Times New Roman" w:eastAsia="Calibri" w:hAnsi="Times New Roman" w:cs="Times New Roman"/>
          <w:spacing w:val="-2"/>
          <w:sz w:val="24"/>
          <w:szCs w:val="24"/>
        </w:rPr>
        <w:t xml:space="preserve"> </w:t>
      </w:r>
      <w:proofErr w:type="spellStart"/>
      <w:r w:rsidRPr="00FF7119">
        <w:rPr>
          <w:rFonts w:ascii="Times New Roman" w:eastAsia="Calibri" w:hAnsi="Times New Roman" w:cs="Times New Roman"/>
          <w:spacing w:val="-2"/>
          <w:sz w:val="24"/>
          <w:szCs w:val="24"/>
        </w:rPr>
        <w:t>отбора</w:t>
      </w:r>
      <w:proofErr w:type="spellEnd"/>
      <w:r w:rsidRPr="00FF7119">
        <w:rPr>
          <w:rFonts w:ascii="Times New Roman" w:eastAsia="Calibri" w:hAnsi="Times New Roman" w:cs="Times New Roman"/>
          <w:spacing w:val="-2"/>
          <w:sz w:val="24"/>
          <w:szCs w:val="24"/>
        </w:rPr>
        <w:t>:</w:t>
      </w:r>
    </w:p>
    <w:p w14:paraId="42058692" w14:textId="77777777" w:rsidR="005E25A3" w:rsidRPr="005E25A3" w:rsidRDefault="005E25A3" w:rsidP="005E25A3">
      <w:pPr>
        <w:pStyle w:val="a6"/>
        <w:rPr>
          <w:rFonts w:ascii="Times New Roman" w:eastAsia="Calibri" w:hAnsi="Times New Roman" w:cs="Times New Roman"/>
          <w:spacing w:val="-2"/>
          <w:sz w:val="24"/>
          <w:szCs w:val="24"/>
        </w:rPr>
      </w:pPr>
    </w:p>
    <w:p w14:paraId="7B6B82CF" w14:textId="79576E27" w:rsidR="00657857" w:rsidRPr="00EF3F9A" w:rsidRDefault="002E51E1" w:rsidP="00E72DB4">
      <w:pPr>
        <w:pStyle w:val="a6"/>
        <w:numPr>
          <w:ilvl w:val="0"/>
          <w:numId w:val="14"/>
        </w:numPr>
        <w:spacing w:after="15" w:line="240" w:lineRule="auto"/>
        <w:jc w:val="both"/>
        <w:rPr>
          <w:rFonts w:ascii="Times New Roman" w:eastAsia="Calibri" w:hAnsi="Times New Roman" w:cs="Times New Roman"/>
          <w:spacing w:val="-2"/>
          <w:sz w:val="24"/>
          <w:szCs w:val="24"/>
          <w:lang w:val="ru-RU"/>
        </w:rPr>
      </w:pPr>
      <w:r w:rsidRPr="00EF3F9A">
        <w:rPr>
          <w:rFonts w:ascii="Times New Roman" w:eastAsia="Calibri" w:hAnsi="Times New Roman" w:cs="Times New Roman"/>
          <w:spacing w:val="-2"/>
          <w:sz w:val="24"/>
          <w:szCs w:val="24"/>
          <w:lang w:val="ru-RU"/>
        </w:rPr>
        <w:t xml:space="preserve">не менее 10 лет масштабного опыта в подготовке проектной документации и детального инженерного проектирования, содействии в закупках, управлении контрактами и надзоре за строительством и реконструкцией оросительных сооружений, гидротехнических сооружений и водорегулирующих, ирригационных систем с обоснованным опытом реализации аналогичных проектов оросительных областей в управлении водными запросами или проектами в области разработки, финансируемых международных структур, развития, анализа опыта работы в аналогичных экологических, социальных и нормативных условиях, особенно в Центральной Азии, включая Казахстан или другие регионы с аналогичными климатическими и гидрологическими условиями; знание международных стандартов проектирования, безопасности и охраны окружающей среды, применимых к проектам водной занятости, а также местного законодательства в области проектирования и строительства; опыт реализации аналогичных ирригационных систем и масштабных проектов, финансируемых многими внешними банками (МБР), с одобренным уровнем процедур закупок на основе </w:t>
      </w:r>
      <w:r w:rsidRPr="00FF7119">
        <w:rPr>
          <w:rFonts w:ascii="Times New Roman" w:eastAsia="Calibri" w:hAnsi="Times New Roman" w:cs="Times New Roman"/>
          <w:spacing w:val="-2"/>
          <w:sz w:val="24"/>
          <w:szCs w:val="24"/>
        </w:rPr>
        <w:t>FIDIC</w:t>
      </w:r>
      <w:r w:rsidRPr="00EF3F9A">
        <w:rPr>
          <w:rFonts w:ascii="Times New Roman" w:eastAsia="Calibri" w:hAnsi="Times New Roman" w:cs="Times New Roman"/>
          <w:spacing w:val="-2"/>
          <w:sz w:val="24"/>
          <w:szCs w:val="24"/>
          <w:lang w:val="ru-RU"/>
        </w:rPr>
        <w:t xml:space="preserve"> и контрактами на управление; квалифицированный и опытный персонал и поддержка достаточного количества местных специалистов для обеспечения управления проектами, услуг по закупкам и работ по надзору за строительством.</w:t>
      </w:r>
    </w:p>
    <w:p w14:paraId="08DAF9D3" w14:textId="77777777" w:rsidR="00FF7119" w:rsidRPr="00EF3F9A" w:rsidRDefault="00FF7119" w:rsidP="00FF7119">
      <w:pPr>
        <w:pStyle w:val="a6"/>
        <w:spacing w:after="15" w:line="240" w:lineRule="auto"/>
        <w:jc w:val="both"/>
        <w:rPr>
          <w:rFonts w:ascii="Times New Roman" w:eastAsia="Calibri" w:hAnsi="Times New Roman" w:cs="Times New Roman"/>
          <w:spacing w:val="-2"/>
          <w:sz w:val="24"/>
          <w:szCs w:val="24"/>
          <w:lang w:val="ru-RU"/>
        </w:rPr>
      </w:pPr>
    </w:p>
    <w:p w14:paraId="72FC8FB9" w14:textId="66864492" w:rsidR="002E51E1" w:rsidRPr="00EF3F9A" w:rsidRDefault="002E51E1" w:rsidP="00E72DB4">
      <w:pPr>
        <w:pStyle w:val="a6"/>
        <w:numPr>
          <w:ilvl w:val="0"/>
          <w:numId w:val="14"/>
        </w:numPr>
        <w:spacing w:after="15" w:line="240" w:lineRule="auto"/>
        <w:jc w:val="both"/>
        <w:rPr>
          <w:rFonts w:ascii="Times New Roman" w:eastAsia="Calibri" w:hAnsi="Times New Roman" w:cs="Times New Roman"/>
          <w:spacing w:val="-2"/>
          <w:sz w:val="24"/>
          <w:szCs w:val="24"/>
          <w:lang w:val="ru-RU"/>
        </w:rPr>
      </w:pPr>
      <w:r w:rsidRPr="00EF3F9A">
        <w:rPr>
          <w:rFonts w:ascii="Times New Roman" w:eastAsia="Calibri" w:hAnsi="Times New Roman" w:cs="Times New Roman"/>
          <w:spacing w:val="-2"/>
          <w:sz w:val="24"/>
          <w:szCs w:val="24"/>
          <w:lang w:val="ru-RU"/>
        </w:rPr>
        <w:t>Ключевые эксперты не будут оценивать этапы составления короткого списка.</w:t>
      </w:r>
    </w:p>
    <w:bookmarkEnd w:id="1"/>
    <w:p w14:paraId="4E341F3B" w14:textId="5E22AFDB" w:rsidR="002A637E" w:rsidRPr="00EF3F9A" w:rsidRDefault="002A637E" w:rsidP="002E51E1">
      <w:pPr>
        <w:pStyle w:val="a6"/>
        <w:spacing w:after="15" w:line="240" w:lineRule="auto"/>
        <w:jc w:val="both"/>
        <w:rPr>
          <w:rFonts w:ascii="Times New Roman" w:eastAsia="Calibri" w:hAnsi="Times New Roman" w:cs="Times New Roman"/>
          <w:spacing w:val="-2"/>
          <w:sz w:val="24"/>
          <w:szCs w:val="24"/>
          <w:lang w:val="ru-RU"/>
        </w:rPr>
      </w:pPr>
    </w:p>
    <w:p w14:paraId="18818D8D" w14:textId="52301916" w:rsidR="00BA7A4A" w:rsidRPr="00EF3F9A" w:rsidRDefault="00610EC0" w:rsidP="00E72DB4">
      <w:pPr>
        <w:pStyle w:val="a6"/>
        <w:numPr>
          <w:ilvl w:val="0"/>
          <w:numId w:val="14"/>
        </w:numPr>
        <w:spacing w:after="15" w:line="240" w:lineRule="auto"/>
        <w:jc w:val="both"/>
        <w:rPr>
          <w:rFonts w:ascii="Times New Roman" w:eastAsia="Calibri" w:hAnsi="Times New Roman" w:cs="Times New Roman"/>
          <w:spacing w:val="-2"/>
          <w:sz w:val="24"/>
          <w:szCs w:val="24"/>
          <w:lang w:val="ru-RU"/>
        </w:rPr>
      </w:pPr>
      <w:r w:rsidRPr="00EF3F9A">
        <w:rPr>
          <w:rFonts w:ascii="Times New Roman" w:eastAsia="Calibri" w:hAnsi="Times New Roman" w:cs="Times New Roman"/>
          <w:spacing w:val="-2"/>
          <w:sz w:val="24"/>
          <w:szCs w:val="24"/>
          <w:lang w:val="ru-RU"/>
        </w:rPr>
        <w:t>Внимание консультантов обращается к пунктам 1.12.1 и 1.12.2 Политики закупок Руководства по закупке консультационных услуг в рамках проектного финансирования Исламского банка развития, апрель 2019 г., пересмотренного в феврале 2023 г. («Руководство по закупкам»), в котором изложена политика ИБР в отношении конфликтных интересов.</w:t>
      </w:r>
    </w:p>
    <w:p w14:paraId="4109F9A5" w14:textId="77777777" w:rsidR="00FF7119" w:rsidRPr="00EF3F9A" w:rsidRDefault="00FF7119" w:rsidP="00FF7119">
      <w:pPr>
        <w:pStyle w:val="a6"/>
        <w:rPr>
          <w:rFonts w:ascii="Times New Roman" w:eastAsia="Calibri" w:hAnsi="Times New Roman" w:cs="Times New Roman"/>
          <w:spacing w:val="-2"/>
          <w:sz w:val="24"/>
          <w:szCs w:val="24"/>
          <w:lang w:val="ru-RU"/>
        </w:rPr>
      </w:pPr>
    </w:p>
    <w:p w14:paraId="089B1890" w14:textId="77777777" w:rsidR="00FF7119" w:rsidRPr="00EF3F9A" w:rsidRDefault="00FF7119" w:rsidP="00FF7119">
      <w:pPr>
        <w:pStyle w:val="a6"/>
        <w:spacing w:after="15" w:line="240" w:lineRule="auto"/>
        <w:jc w:val="both"/>
        <w:rPr>
          <w:rFonts w:ascii="Times New Roman" w:eastAsia="Calibri" w:hAnsi="Times New Roman" w:cs="Times New Roman"/>
          <w:spacing w:val="-2"/>
          <w:sz w:val="24"/>
          <w:szCs w:val="24"/>
          <w:lang w:val="ru-RU"/>
        </w:rPr>
      </w:pPr>
    </w:p>
    <w:p w14:paraId="3D202620" w14:textId="77777777" w:rsidR="00566FAB" w:rsidRPr="00EF3F9A" w:rsidRDefault="00566FAB" w:rsidP="00E72DB4">
      <w:pPr>
        <w:pStyle w:val="a6"/>
        <w:numPr>
          <w:ilvl w:val="0"/>
          <w:numId w:val="14"/>
        </w:numPr>
        <w:spacing w:after="15" w:line="240" w:lineRule="auto"/>
        <w:jc w:val="both"/>
        <w:rPr>
          <w:rFonts w:ascii="Times New Roman" w:eastAsia="Calibri" w:hAnsi="Times New Roman" w:cs="Times New Roman"/>
          <w:spacing w:val="-2"/>
          <w:sz w:val="24"/>
          <w:szCs w:val="24"/>
          <w:lang w:val="ru-RU"/>
        </w:rPr>
      </w:pPr>
      <w:r w:rsidRPr="00EF3F9A">
        <w:rPr>
          <w:rFonts w:ascii="Times New Roman" w:eastAsia="Calibri" w:hAnsi="Times New Roman" w:cs="Times New Roman"/>
          <w:spacing w:val="-2"/>
          <w:sz w:val="24"/>
          <w:szCs w:val="24"/>
          <w:lang w:val="ru-RU"/>
        </w:rPr>
        <w:t xml:space="preserve">Консультанты могут объединяться с другими фирмами для повышения своей квалификации, но это должно четко контролироваться, если это сотрудничество совместным предприятием и/или </w:t>
      </w:r>
      <w:proofErr w:type="spellStart"/>
      <w:r w:rsidRPr="00EF3F9A">
        <w:rPr>
          <w:rFonts w:ascii="Times New Roman" w:eastAsia="Calibri" w:hAnsi="Times New Roman" w:cs="Times New Roman"/>
          <w:spacing w:val="-2"/>
          <w:sz w:val="24"/>
          <w:szCs w:val="24"/>
          <w:lang w:val="ru-RU"/>
        </w:rPr>
        <w:t>субконсультационной</w:t>
      </w:r>
      <w:proofErr w:type="spellEnd"/>
      <w:r w:rsidRPr="00EF3F9A">
        <w:rPr>
          <w:rFonts w:ascii="Times New Roman" w:eastAsia="Calibri" w:hAnsi="Times New Roman" w:cs="Times New Roman"/>
          <w:spacing w:val="-2"/>
          <w:sz w:val="24"/>
          <w:szCs w:val="24"/>
          <w:lang w:val="ru-RU"/>
        </w:rPr>
        <w:t xml:space="preserve"> организацией. В случае совместного предприятия все партнеры несут солидарную ответственность по всему контракту, если такие будут выбраны.</w:t>
      </w:r>
    </w:p>
    <w:p w14:paraId="1563738B" w14:textId="77777777" w:rsidR="00566FAB" w:rsidRPr="00EF3F9A" w:rsidRDefault="00566FAB" w:rsidP="007511FA">
      <w:pPr>
        <w:suppressAutoHyphens/>
        <w:spacing w:after="0" w:line="240" w:lineRule="auto"/>
        <w:jc w:val="both"/>
        <w:rPr>
          <w:rFonts w:ascii="Times New Roman" w:eastAsia="Calibri" w:hAnsi="Times New Roman" w:cs="Times New Roman"/>
          <w:spacing w:val="-2"/>
          <w:sz w:val="24"/>
          <w:szCs w:val="24"/>
          <w:lang w:val="ru-RU"/>
        </w:rPr>
      </w:pPr>
    </w:p>
    <w:p w14:paraId="23544DC6" w14:textId="472B64A3" w:rsidR="00566FAB" w:rsidRPr="00EF3F9A" w:rsidRDefault="00566FAB" w:rsidP="00E72DB4">
      <w:pPr>
        <w:pStyle w:val="a6"/>
        <w:numPr>
          <w:ilvl w:val="0"/>
          <w:numId w:val="14"/>
        </w:numPr>
        <w:spacing w:after="15" w:line="240" w:lineRule="auto"/>
        <w:jc w:val="both"/>
        <w:rPr>
          <w:rFonts w:ascii="Times New Roman" w:eastAsia="Calibri" w:hAnsi="Times New Roman" w:cs="Times New Roman"/>
          <w:spacing w:val="-2"/>
          <w:sz w:val="24"/>
          <w:szCs w:val="24"/>
          <w:lang w:val="ru-RU"/>
        </w:rPr>
      </w:pPr>
      <w:r w:rsidRPr="00EF3F9A">
        <w:rPr>
          <w:rFonts w:ascii="Times New Roman" w:eastAsia="Calibri" w:hAnsi="Times New Roman" w:cs="Times New Roman"/>
          <w:spacing w:val="-2"/>
          <w:sz w:val="24"/>
          <w:szCs w:val="24"/>
          <w:lang w:val="ru-RU"/>
        </w:rPr>
        <w:t>Консалтинговая фирма будет выбрана в соответствии с методом отбора на основе качества и стоимости посредством составления короткого списка фирм среди стран-членов Исламского банка развития (</w:t>
      </w:r>
      <w:r w:rsidRPr="00063425">
        <w:rPr>
          <w:rFonts w:ascii="Times New Roman" w:eastAsia="Calibri" w:hAnsi="Times New Roman" w:cs="Times New Roman"/>
          <w:spacing w:val="-2"/>
          <w:sz w:val="24"/>
          <w:szCs w:val="24"/>
        </w:rPr>
        <w:t>QCBS</w:t>
      </w:r>
      <w:r w:rsidRPr="00EF3F9A">
        <w:rPr>
          <w:rFonts w:ascii="Times New Roman" w:eastAsia="Calibri" w:hAnsi="Times New Roman" w:cs="Times New Roman"/>
          <w:spacing w:val="-2"/>
          <w:sz w:val="24"/>
          <w:szCs w:val="24"/>
          <w:lang w:val="ru-RU"/>
        </w:rPr>
        <w:t>-</w:t>
      </w:r>
      <w:r w:rsidRPr="00063425">
        <w:rPr>
          <w:rFonts w:ascii="Times New Roman" w:eastAsia="Calibri" w:hAnsi="Times New Roman" w:cs="Times New Roman"/>
          <w:spacing w:val="-2"/>
          <w:sz w:val="24"/>
          <w:szCs w:val="24"/>
        </w:rPr>
        <w:t>MC</w:t>
      </w:r>
      <w:r w:rsidRPr="00EF3F9A">
        <w:rPr>
          <w:rFonts w:ascii="Times New Roman" w:eastAsia="Calibri" w:hAnsi="Times New Roman" w:cs="Times New Roman"/>
          <w:spacing w:val="-2"/>
          <w:sz w:val="24"/>
          <w:szCs w:val="24"/>
          <w:lang w:val="ru-RU"/>
        </w:rPr>
        <w:t>), вложенного в Руководстве по закупкам.</w:t>
      </w:r>
    </w:p>
    <w:p w14:paraId="74387A32" w14:textId="77777777" w:rsidR="00566FAB" w:rsidRPr="00EF3F9A" w:rsidRDefault="00566FAB" w:rsidP="007511FA">
      <w:pPr>
        <w:suppressAutoHyphens/>
        <w:spacing w:after="0" w:line="240" w:lineRule="auto"/>
        <w:jc w:val="both"/>
        <w:rPr>
          <w:rFonts w:ascii="Times New Roman" w:eastAsia="Calibri" w:hAnsi="Times New Roman" w:cs="Times New Roman"/>
          <w:spacing w:val="-2"/>
          <w:sz w:val="24"/>
          <w:szCs w:val="24"/>
          <w:lang w:val="ru-RU"/>
        </w:rPr>
      </w:pPr>
    </w:p>
    <w:p w14:paraId="35B4C521" w14:textId="2A6E597F" w:rsidR="00566FAB" w:rsidRPr="00EF3F9A" w:rsidRDefault="00566FAB" w:rsidP="00E72DB4">
      <w:pPr>
        <w:pStyle w:val="a6"/>
        <w:numPr>
          <w:ilvl w:val="0"/>
          <w:numId w:val="14"/>
        </w:numPr>
        <w:spacing w:after="15" w:line="240" w:lineRule="auto"/>
        <w:jc w:val="both"/>
        <w:rPr>
          <w:rFonts w:ascii="Times New Roman" w:eastAsia="Calibri" w:hAnsi="Times New Roman" w:cs="Times New Roman"/>
          <w:spacing w:val="-2"/>
          <w:sz w:val="24"/>
          <w:szCs w:val="24"/>
          <w:lang w:val="ru-RU"/>
        </w:rPr>
      </w:pPr>
      <w:r w:rsidRPr="00EF3F9A">
        <w:rPr>
          <w:rFonts w:ascii="Times New Roman" w:eastAsia="Calibri" w:hAnsi="Times New Roman" w:cs="Times New Roman"/>
          <w:spacing w:val="-2"/>
          <w:sz w:val="24"/>
          <w:szCs w:val="24"/>
          <w:lang w:val="ru-RU"/>
        </w:rPr>
        <w:t>Заинтересованные консультанты могут получить дополнительную информацию по указанному ниже адресу в рабочее время (</w:t>
      </w:r>
      <w:r w:rsidRPr="00063425">
        <w:rPr>
          <w:rFonts w:ascii="Times New Roman" w:eastAsia="Calibri" w:hAnsi="Times New Roman" w:cs="Times New Roman"/>
          <w:spacing w:val="-2"/>
          <w:sz w:val="24"/>
          <w:szCs w:val="24"/>
        </w:rPr>
        <w:t>UTC</w:t>
      </w:r>
      <w:r w:rsidRPr="00EF3F9A">
        <w:rPr>
          <w:rFonts w:ascii="Times New Roman" w:eastAsia="Calibri" w:hAnsi="Times New Roman" w:cs="Times New Roman"/>
          <w:spacing w:val="-2"/>
          <w:sz w:val="24"/>
          <w:szCs w:val="24"/>
          <w:lang w:val="ru-RU"/>
        </w:rPr>
        <w:t xml:space="preserve"> +5) с 09:00 до 17:00 часов (время Астаны).</w:t>
      </w:r>
    </w:p>
    <w:p w14:paraId="72FB4B4B" w14:textId="77777777" w:rsidR="00566FAB" w:rsidRPr="00EF3F9A" w:rsidRDefault="00566FAB" w:rsidP="007511FA">
      <w:pPr>
        <w:suppressAutoHyphens/>
        <w:spacing w:after="0" w:line="240" w:lineRule="auto"/>
        <w:jc w:val="both"/>
        <w:rPr>
          <w:rFonts w:ascii="Times New Roman" w:eastAsia="Calibri" w:hAnsi="Times New Roman" w:cs="Times New Roman"/>
          <w:spacing w:val="-2"/>
          <w:sz w:val="24"/>
          <w:szCs w:val="24"/>
          <w:lang w:val="ru-RU"/>
        </w:rPr>
      </w:pPr>
    </w:p>
    <w:p w14:paraId="2D8460F3" w14:textId="344F0340" w:rsidR="00566FAB" w:rsidRPr="00063425" w:rsidRDefault="00566FAB" w:rsidP="00E72DB4">
      <w:pPr>
        <w:pStyle w:val="a6"/>
        <w:numPr>
          <w:ilvl w:val="0"/>
          <w:numId w:val="14"/>
        </w:numPr>
        <w:spacing w:after="15" w:line="240" w:lineRule="auto"/>
        <w:jc w:val="both"/>
        <w:rPr>
          <w:rFonts w:ascii="Times New Roman" w:eastAsia="Calibri" w:hAnsi="Times New Roman" w:cs="Times New Roman"/>
          <w:spacing w:val="-2"/>
          <w:sz w:val="24"/>
          <w:szCs w:val="24"/>
        </w:rPr>
      </w:pPr>
      <w:r w:rsidRPr="00EF3F9A">
        <w:rPr>
          <w:rFonts w:ascii="Times New Roman" w:eastAsia="Calibri" w:hAnsi="Times New Roman" w:cs="Times New Roman"/>
          <w:spacing w:val="-2"/>
          <w:sz w:val="24"/>
          <w:szCs w:val="24"/>
          <w:lang w:val="ru-RU"/>
        </w:rPr>
        <w:lastRenderedPageBreak/>
        <w:t>Выражения заинтересованности должны быть поданы в письменной форме по указанному ниже адресу (лично, по почте или по электронной почте) до 6 сентября.</w:t>
      </w:r>
      <w:commentRangeStart w:id="2"/>
      <w:commentRangeEnd w:id="2"/>
      <w:r w:rsidR="008447D0" w:rsidRPr="001D6DB4">
        <w:rPr>
          <w:rFonts w:ascii="Times New Roman" w:eastAsia="Calibri" w:hAnsi="Times New Roman" w:cs="Times New Roman"/>
          <w:b/>
          <w:bCs/>
          <w:spacing w:val="-2"/>
          <w:sz w:val="24"/>
          <w:szCs w:val="24"/>
        </w:rPr>
        <w:commentReference w:id="2"/>
      </w:r>
      <w:r w:rsidR="00571063" w:rsidRPr="001D6DB4">
        <w:rPr>
          <w:rFonts w:ascii="Times New Roman" w:eastAsia="Calibri" w:hAnsi="Times New Roman" w:cs="Times New Roman"/>
          <w:b/>
          <w:bCs/>
          <w:spacing w:val="-2"/>
          <w:sz w:val="24"/>
          <w:szCs w:val="24"/>
        </w:rPr>
        <w:t>2025.</w:t>
      </w:r>
    </w:p>
    <w:p w14:paraId="4A8828E9" w14:textId="77777777" w:rsidR="00566FAB" w:rsidRPr="00FE0D24" w:rsidRDefault="00566FAB" w:rsidP="007511FA">
      <w:pPr>
        <w:suppressAutoHyphens/>
        <w:spacing w:after="0" w:line="240" w:lineRule="auto"/>
        <w:jc w:val="both"/>
        <w:rPr>
          <w:rFonts w:ascii="Times New Roman" w:eastAsia="Calibri" w:hAnsi="Times New Roman" w:cs="Times New Roman"/>
          <w:spacing w:val="-2"/>
          <w:sz w:val="24"/>
          <w:szCs w:val="24"/>
        </w:rPr>
      </w:pPr>
    </w:p>
    <w:p w14:paraId="419089A7" w14:textId="0E1DA63B" w:rsidR="00571063" w:rsidRPr="00EF3F9A" w:rsidRDefault="00571063" w:rsidP="007511FA">
      <w:pPr>
        <w:spacing w:after="0" w:line="240" w:lineRule="auto"/>
        <w:rPr>
          <w:rFonts w:ascii="Times New Roman" w:eastAsia="Calibri" w:hAnsi="Times New Roman" w:cs="Times New Roman"/>
          <w:sz w:val="24"/>
          <w:szCs w:val="24"/>
          <w:lang w:val="ru-RU"/>
        </w:rPr>
      </w:pPr>
      <w:r w:rsidRPr="00EF3F9A">
        <w:rPr>
          <w:rFonts w:ascii="Times New Roman" w:eastAsia="Calibri" w:hAnsi="Times New Roman" w:cs="Times New Roman"/>
          <w:sz w:val="24"/>
          <w:szCs w:val="24"/>
          <w:lang w:val="ru-RU"/>
        </w:rPr>
        <w:t xml:space="preserve">Вниманию: Генерального директора </w:t>
      </w:r>
      <w:proofErr w:type="spellStart"/>
      <w:r w:rsidRPr="00EF3F9A">
        <w:rPr>
          <w:rFonts w:ascii="Times New Roman" w:eastAsia="Calibri" w:hAnsi="Times New Roman" w:cs="Times New Roman"/>
          <w:sz w:val="24"/>
          <w:szCs w:val="24"/>
          <w:lang w:val="ru-RU"/>
        </w:rPr>
        <w:t>Ускенбаева</w:t>
      </w:r>
      <w:proofErr w:type="spellEnd"/>
      <w:r w:rsidRPr="00EF3F9A">
        <w:rPr>
          <w:rFonts w:ascii="Times New Roman" w:eastAsia="Calibri" w:hAnsi="Times New Roman" w:cs="Times New Roman"/>
          <w:sz w:val="24"/>
          <w:szCs w:val="24"/>
          <w:lang w:val="ru-RU"/>
        </w:rPr>
        <w:t xml:space="preserve"> А.А.</w:t>
      </w:r>
    </w:p>
    <w:p w14:paraId="60FDA1D5" w14:textId="5EE99765" w:rsidR="00571063" w:rsidRPr="00EF3F9A" w:rsidRDefault="00571063" w:rsidP="007511FA">
      <w:pPr>
        <w:spacing w:after="0" w:line="240" w:lineRule="auto"/>
        <w:rPr>
          <w:rFonts w:ascii="Times New Roman" w:eastAsia="Calibri" w:hAnsi="Times New Roman" w:cs="Times New Roman"/>
          <w:sz w:val="24"/>
          <w:szCs w:val="24"/>
          <w:lang w:val="ru-RU"/>
        </w:rPr>
      </w:pPr>
      <w:r w:rsidRPr="00EF3F9A">
        <w:rPr>
          <w:rFonts w:ascii="Times New Roman" w:eastAsia="Calibri" w:hAnsi="Times New Roman" w:cs="Times New Roman"/>
          <w:sz w:val="24"/>
          <w:szCs w:val="24"/>
          <w:lang w:val="ru-RU"/>
        </w:rPr>
        <w:t xml:space="preserve">Адрес: пр. </w:t>
      </w:r>
      <w:proofErr w:type="spellStart"/>
      <w:r w:rsidRPr="00EF3F9A">
        <w:rPr>
          <w:rFonts w:ascii="Times New Roman" w:eastAsia="Calibri" w:hAnsi="Times New Roman" w:cs="Times New Roman"/>
          <w:sz w:val="24"/>
          <w:szCs w:val="24"/>
          <w:lang w:val="ru-RU"/>
        </w:rPr>
        <w:t>Мангилик</w:t>
      </w:r>
      <w:proofErr w:type="spellEnd"/>
      <w:r w:rsidRPr="00EF3F9A">
        <w:rPr>
          <w:rFonts w:ascii="Times New Roman" w:eastAsia="Calibri" w:hAnsi="Times New Roman" w:cs="Times New Roman"/>
          <w:sz w:val="24"/>
          <w:szCs w:val="24"/>
          <w:lang w:val="ru-RU"/>
        </w:rPr>
        <w:t xml:space="preserve"> ел, 8, 010000 г. Астана, Казахстан, 6 этаж, офис 606</w:t>
      </w:r>
    </w:p>
    <w:p w14:paraId="7D36643B" w14:textId="77777777" w:rsidR="00571063" w:rsidRPr="00EF3F9A" w:rsidRDefault="00571063" w:rsidP="007511FA">
      <w:pPr>
        <w:spacing w:after="0" w:line="240" w:lineRule="auto"/>
        <w:rPr>
          <w:rFonts w:ascii="Times New Roman" w:eastAsia="Calibri" w:hAnsi="Times New Roman" w:cs="Times New Roman"/>
          <w:sz w:val="24"/>
          <w:szCs w:val="24"/>
          <w:lang w:val="ru-RU"/>
        </w:rPr>
      </w:pPr>
      <w:r w:rsidRPr="00EF3F9A">
        <w:rPr>
          <w:rFonts w:ascii="Times New Roman" w:eastAsia="Calibri" w:hAnsi="Times New Roman" w:cs="Times New Roman"/>
          <w:sz w:val="24"/>
          <w:szCs w:val="24"/>
          <w:lang w:val="ru-RU"/>
        </w:rPr>
        <w:t>Город: Астана</w:t>
      </w:r>
    </w:p>
    <w:p w14:paraId="2AB0354E" w14:textId="77777777" w:rsidR="00571063" w:rsidRPr="00EF3F9A" w:rsidRDefault="00571063" w:rsidP="007511FA">
      <w:pPr>
        <w:spacing w:after="0" w:line="240" w:lineRule="auto"/>
        <w:rPr>
          <w:rFonts w:ascii="Times New Roman" w:eastAsia="Calibri" w:hAnsi="Times New Roman" w:cs="Times New Roman"/>
          <w:sz w:val="24"/>
          <w:szCs w:val="24"/>
          <w:lang w:val="ru-RU"/>
        </w:rPr>
      </w:pPr>
      <w:r w:rsidRPr="00EF3F9A">
        <w:rPr>
          <w:rFonts w:ascii="Times New Roman" w:eastAsia="Calibri" w:hAnsi="Times New Roman" w:cs="Times New Roman"/>
          <w:sz w:val="24"/>
          <w:szCs w:val="24"/>
          <w:lang w:val="ru-RU"/>
        </w:rPr>
        <w:t>Почтовый индекс: 010000</w:t>
      </w:r>
    </w:p>
    <w:p w14:paraId="44F9AD34" w14:textId="77777777" w:rsidR="00571063" w:rsidRPr="00EF3F9A" w:rsidRDefault="00571063" w:rsidP="007511FA">
      <w:pPr>
        <w:spacing w:after="0" w:line="240" w:lineRule="auto"/>
        <w:rPr>
          <w:rFonts w:ascii="Times New Roman" w:eastAsia="Calibri" w:hAnsi="Times New Roman" w:cs="Times New Roman"/>
          <w:sz w:val="24"/>
          <w:szCs w:val="24"/>
          <w:lang w:val="ru-RU"/>
        </w:rPr>
      </w:pPr>
      <w:r w:rsidRPr="00EF3F9A">
        <w:rPr>
          <w:rFonts w:ascii="Times New Roman" w:eastAsia="Calibri" w:hAnsi="Times New Roman" w:cs="Times New Roman"/>
          <w:sz w:val="24"/>
          <w:szCs w:val="24"/>
          <w:lang w:val="ru-RU"/>
        </w:rPr>
        <w:t>Страна: Казахстан</w:t>
      </w:r>
    </w:p>
    <w:p w14:paraId="30C6F141" w14:textId="6C6DC8CF" w:rsidR="00566FAB" w:rsidRPr="00EF3F9A" w:rsidRDefault="00571063" w:rsidP="00FC1326">
      <w:pPr>
        <w:spacing w:after="0" w:line="240" w:lineRule="auto"/>
        <w:rPr>
          <w:lang w:val="ru-RU"/>
        </w:rPr>
      </w:pPr>
      <w:r w:rsidRPr="00EF3F9A">
        <w:rPr>
          <w:rFonts w:ascii="Times New Roman" w:eastAsia="Calibri" w:hAnsi="Times New Roman" w:cs="Times New Roman"/>
          <w:sz w:val="24"/>
          <w:szCs w:val="24"/>
          <w:lang w:val="ru-RU"/>
        </w:rPr>
        <w:t>Адрес электронной почты:</w:t>
      </w:r>
      <w:hyperlink r:id="rId11" w:history="1">
        <w:r w:rsidRPr="00953470">
          <w:rPr>
            <w:rStyle w:val="aa"/>
            <w:rFonts w:ascii="Times New Roman" w:eastAsia="Calibri" w:hAnsi="Times New Roman" w:cs="Times New Roman"/>
            <w:color w:val="auto"/>
            <w:sz w:val="24"/>
            <w:szCs w:val="24"/>
            <w:u w:val="none"/>
          </w:rPr>
          <w:t>pmu</w:t>
        </w:r>
        <w:r w:rsidRPr="00EF3F9A">
          <w:rPr>
            <w:rStyle w:val="aa"/>
            <w:rFonts w:ascii="Times New Roman" w:eastAsia="Calibri" w:hAnsi="Times New Roman" w:cs="Times New Roman"/>
            <w:color w:val="auto"/>
            <w:sz w:val="24"/>
            <w:szCs w:val="24"/>
            <w:u w:val="none"/>
            <w:lang w:val="ru-RU"/>
          </w:rPr>
          <w:t>_</w:t>
        </w:r>
        <w:r w:rsidRPr="00953470">
          <w:rPr>
            <w:rStyle w:val="aa"/>
            <w:rFonts w:ascii="Times New Roman" w:eastAsia="Calibri" w:hAnsi="Times New Roman" w:cs="Times New Roman"/>
            <w:color w:val="auto"/>
            <w:sz w:val="24"/>
            <w:szCs w:val="24"/>
            <w:u w:val="none"/>
          </w:rPr>
          <w:t>field</w:t>
        </w:r>
        <w:r w:rsidRPr="00EF3F9A">
          <w:rPr>
            <w:rStyle w:val="aa"/>
            <w:rFonts w:ascii="Times New Roman" w:eastAsia="Calibri" w:hAnsi="Times New Roman" w:cs="Times New Roman"/>
            <w:color w:val="auto"/>
            <w:sz w:val="24"/>
            <w:szCs w:val="24"/>
            <w:u w:val="none"/>
            <w:lang w:val="ru-RU"/>
          </w:rPr>
          <w:t>@</w:t>
        </w:r>
        <w:r w:rsidRPr="00953470">
          <w:rPr>
            <w:rStyle w:val="aa"/>
            <w:rFonts w:ascii="Times New Roman" w:eastAsia="Calibri" w:hAnsi="Times New Roman" w:cs="Times New Roman"/>
            <w:color w:val="auto"/>
            <w:sz w:val="24"/>
            <w:szCs w:val="24"/>
            <w:u w:val="none"/>
          </w:rPr>
          <w:t>qazsu</w:t>
        </w:r>
        <w:r w:rsidRPr="00EF3F9A">
          <w:rPr>
            <w:rStyle w:val="aa"/>
            <w:rFonts w:ascii="Times New Roman" w:eastAsia="Calibri" w:hAnsi="Times New Roman" w:cs="Times New Roman"/>
            <w:color w:val="auto"/>
            <w:sz w:val="24"/>
            <w:szCs w:val="24"/>
            <w:u w:val="none"/>
            <w:lang w:val="ru-RU"/>
          </w:rPr>
          <w:t>.</w:t>
        </w:r>
        <w:r w:rsidRPr="00953470">
          <w:rPr>
            <w:rStyle w:val="aa"/>
            <w:rFonts w:ascii="Times New Roman" w:eastAsia="Calibri" w:hAnsi="Times New Roman" w:cs="Times New Roman"/>
            <w:color w:val="auto"/>
            <w:sz w:val="24"/>
            <w:szCs w:val="24"/>
            <w:u w:val="none"/>
          </w:rPr>
          <w:t>kz</w:t>
        </w:r>
      </w:hyperlink>
      <w:r w:rsidR="005E25A3" w:rsidRPr="00EF3F9A">
        <w:rPr>
          <w:lang w:val="ru-RU"/>
        </w:rPr>
        <w:t>,</w:t>
      </w:r>
      <w:hyperlink r:id="rId12" w:history="1">
        <w:r w:rsidR="005E25A3" w:rsidRPr="00953470">
          <w:rPr>
            <w:rStyle w:val="aa"/>
            <w:u w:val="none"/>
          </w:rPr>
          <w:t>kense</w:t>
        </w:r>
        <w:r w:rsidR="005E25A3" w:rsidRPr="00EF3F9A">
          <w:rPr>
            <w:rStyle w:val="aa"/>
            <w:u w:val="none"/>
            <w:lang w:val="ru-RU"/>
          </w:rPr>
          <w:t>@</w:t>
        </w:r>
        <w:r w:rsidR="005E25A3" w:rsidRPr="00953470">
          <w:rPr>
            <w:rStyle w:val="aa"/>
            <w:u w:val="none"/>
          </w:rPr>
          <w:t>qazsu</w:t>
        </w:r>
        <w:r w:rsidR="005E25A3" w:rsidRPr="00EF3F9A">
          <w:rPr>
            <w:rStyle w:val="aa"/>
            <w:u w:val="none"/>
            <w:lang w:val="ru-RU"/>
          </w:rPr>
          <w:t>.</w:t>
        </w:r>
        <w:proofErr w:type="spellStart"/>
        <w:r w:rsidR="005E25A3" w:rsidRPr="00953470">
          <w:rPr>
            <w:rStyle w:val="aa"/>
            <w:u w:val="none"/>
          </w:rPr>
          <w:t>kz</w:t>
        </w:r>
        <w:proofErr w:type="spellEnd"/>
      </w:hyperlink>
      <w:r w:rsidR="005E25A3" w:rsidRPr="00EF3F9A">
        <w:rPr>
          <w:lang w:val="ru-RU"/>
        </w:rPr>
        <w:t xml:space="preserve"> </w:t>
      </w:r>
    </w:p>
    <w:p w14:paraId="65A468ED" w14:textId="0DBD6B59" w:rsidR="005E25A3" w:rsidRPr="00953470" w:rsidRDefault="005E25A3" w:rsidP="00FC1326">
      <w:pPr>
        <w:spacing w:after="0" w:line="240" w:lineRule="auto"/>
        <w:rPr>
          <w:rStyle w:val="aa"/>
          <w:rFonts w:ascii="Times New Roman" w:eastAsia="Calibri" w:hAnsi="Times New Roman" w:cs="Times New Roman"/>
          <w:color w:val="auto"/>
          <w:sz w:val="24"/>
          <w:szCs w:val="24"/>
          <w:u w:val="none"/>
          <w:lang w:val="es-ES"/>
        </w:rPr>
      </w:pPr>
      <w:hyperlink r:id="rId13" w:history="1">
        <w:r w:rsidRPr="00953470">
          <w:rPr>
            <w:rStyle w:val="aa"/>
            <w:u w:val="none"/>
            <w:lang w:val="es-ES"/>
          </w:rPr>
          <w:t>www.qazsu.kz</w:t>
        </w:r>
      </w:hyperlink>
      <w:r w:rsidRPr="00953470">
        <w:rPr>
          <w:lang w:val="es-ES"/>
        </w:rPr>
        <w:t xml:space="preserve"> </w:t>
      </w:r>
    </w:p>
    <w:p w14:paraId="16F8B44D" w14:textId="2E2AB936" w:rsidR="00E937EA" w:rsidRPr="005E25A3" w:rsidRDefault="00E937EA" w:rsidP="008118B4">
      <w:pPr>
        <w:spacing w:after="0" w:line="240" w:lineRule="auto"/>
        <w:rPr>
          <w:rStyle w:val="aa"/>
          <w:rFonts w:ascii="Times New Roman" w:eastAsia="Calibri" w:hAnsi="Times New Roman" w:cs="Times New Roman"/>
          <w:color w:val="auto"/>
          <w:sz w:val="24"/>
          <w:szCs w:val="24"/>
          <w:lang w:val="es-ES"/>
        </w:rPr>
      </w:pPr>
      <w:r w:rsidRPr="005E25A3">
        <w:rPr>
          <w:rStyle w:val="aa"/>
          <w:rFonts w:ascii="Times New Roman" w:eastAsia="Calibri" w:hAnsi="Times New Roman" w:cs="Times New Roman"/>
          <w:color w:val="auto"/>
          <w:sz w:val="24"/>
          <w:szCs w:val="24"/>
          <w:lang w:val="es-ES"/>
        </w:rPr>
        <w:t>Тел.: +7 701 521 8612</w:t>
      </w:r>
      <w:bookmarkEnd w:id="0"/>
    </w:p>
    <w:sectPr w:rsidR="00E937EA" w:rsidRPr="005E25A3" w:rsidSect="008118B4">
      <w:headerReference w:type="even" r:id="rId14"/>
      <w:headerReference w:type="default" r:id="rId15"/>
      <w:headerReference w:type="first" r:id="rId16"/>
      <w:pgSz w:w="12240" w:h="15840"/>
      <w:pgMar w:top="1440" w:right="1183" w:bottom="1080" w:left="127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3B972BA8" w14:textId="0920BC10" w:rsidR="008447D0" w:rsidRDefault="008447D0" w:rsidP="008447D0">
      <w:pPr>
        <w:pStyle w:val="ae"/>
      </w:pPr>
      <w:r>
        <w:rPr>
          <w:rStyle w:val="ad"/>
        </w:rPr>
        <w:annotationRef/>
      </w:r>
      <w:r>
        <w:t>Отрегулируйте перед выпуском</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972BA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972BA8" w16cid:durableId="706D4A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C155" w14:textId="77777777" w:rsidR="000A35A1" w:rsidRDefault="000A35A1" w:rsidP="00610EC0">
      <w:pPr>
        <w:spacing w:after="0" w:line="240" w:lineRule="auto"/>
      </w:pPr>
      <w:r>
        <w:separator/>
      </w:r>
    </w:p>
  </w:endnote>
  <w:endnote w:type="continuationSeparator" w:id="0">
    <w:p w14:paraId="1143FEA9" w14:textId="77777777" w:rsidR="000A35A1" w:rsidRDefault="000A35A1" w:rsidP="0061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62EA" w14:textId="77777777" w:rsidR="000A35A1" w:rsidRDefault="000A35A1" w:rsidP="00610EC0">
      <w:pPr>
        <w:spacing w:after="0" w:line="240" w:lineRule="auto"/>
      </w:pPr>
      <w:r>
        <w:separator/>
      </w:r>
    </w:p>
  </w:footnote>
  <w:footnote w:type="continuationSeparator" w:id="0">
    <w:p w14:paraId="4D2C8588" w14:textId="77777777" w:rsidR="000A35A1" w:rsidRDefault="000A35A1" w:rsidP="00610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B835" w14:textId="4C3D3F7E" w:rsidR="00610EC0" w:rsidRDefault="00A40F76">
    <w:pPr>
      <w:pStyle w:val="a7"/>
    </w:pPr>
    <w:r>
      <w:rPr>
        <w:noProof/>
        <w:lang w:val="ru-RU" w:eastAsia="ru-RU"/>
      </w:rPr>
      <mc:AlternateContent>
        <mc:Choice Requires="wps">
          <w:drawing>
            <wp:anchor distT="0" distB="0" distL="0" distR="0" simplePos="0" relativeHeight="251659264" behindDoc="0" locked="0" layoutInCell="1" allowOverlap="1" wp14:anchorId="64B9B47D" wp14:editId="3BBADAA3">
              <wp:simplePos x="635" y="635"/>
              <wp:positionH relativeFrom="page">
                <wp:align>left</wp:align>
              </wp:positionH>
              <wp:positionV relativeFrom="page">
                <wp:align>top</wp:align>
              </wp:positionV>
              <wp:extent cx="763270" cy="368935"/>
              <wp:effectExtent l="0" t="0" r="17780" b="12065"/>
              <wp:wrapNone/>
              <wp:docPr id="1443751973"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261FC738" w14:textId="2C2A77E0"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Защищено</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B9B47D" id="_x0000_t202" coordsize="21600,21600" o:spt="202" path="m,l,21600r21600,l21600,xe">
              <v:stroke joinstyle="miter"/>
              <v:path gradientshapeok="t" o:connecttype="rect"/>
            </v:shapetype>
            <v:shape id="Text Box 5"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261FC738" w14:textId="2C2A77E0"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Защищено</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DB71" w14:textId="7E214762" w:rsidR="00610EC0" w:rsidRDefault="00A40F76">
    <w:pPr>
      <w:pStyle w:val="a7"/>
    </w:pPr>
    <w:r>
      <w:rPr>
        <w:noProof/>
        <w:lang w:val="ru-RU" w:eastAsia="ru-RU"/>
      </w:rPr>
      <mc:AlternateContent>
        <mc:Choice Requires="wps">
          <w:drawing>
            <wp:anchor distT="0" distB="0" distL="0" distR="0" simplePos="0" relativeHeight="251660288" behindDoc="0" locked="0" layoutInCell="1" allowOverlap="1" wp14:anchorId="5DBC8751" wp14:editId="3086CA41">
              <wp:simplePos x="635" y="635"/>
              <wp:positionH relativeFrom="page">
                <wp:align>left</wp:align>
              </wp:positionH>
              <wp:positionV relativeFrom="page">
                <wp:align>top</wp:align>
              </wp:positionV>
              <wp:extent cx="763270" cy="368935"/>
              <wp:effectExtent l="0" t="0" r="17780" b="12065"/>
              <wp:wrapNone/>
              <wp:docPr id="1090301126" name="Text Box 6"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2B21E21A" w14:textId="4DEBB744"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Защищено</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BC8751" id="_x0000_t202" coordsize="21600,21600" o:spt="202" path="m,l,21600r21600,l21600,xe">
              <v:stroke joinstyle="miter"/>
              <v:path gradientshapeok="t" o:connecttype="rect"/>
            </v:shapetype>
            <v:shape id="Text Box 6"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2B21E21A" w14:textId="4DEBB744"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Защищено</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5B8D" w14:textId="6A3125BE" w:rsidR="00610EC0" w:rsidRDefault="00A40F76">
    <w:pPr>
      <w:pStyle w:val="a7"/>
    </w:pPr>
    <w:r>
      <w:rPr>
        <w:noProof/>
        <w:lang w:val="ru-RU" w:eastAsia="ru-RU"/>
      </w:rPr>
      <mc:AlternateContent>
        <mc:Choice Requires="wps">
          <w:drawing>
            <wp:anchor distT="0" distB="0" distL="0" distR="0" simplePos="0" relativeHeight="251658240" behindDoc="0" locked="0" layoutInCell="1" allowOverlap="1" wp14:anchorId="7A81E5BA" wp14:editId="08061622">
              <wp:simplePos x="635" y="635"/>
              <wp:positionH relativeFrom="page">
                <wp:align>left</wp:align>
              </wp:positionH>
              <wp:positionV relativeFrom="page">
                <wp:align>top</wp:align>
              </wp:positionV>
              <wp:extent cx="763270" cy="368935"/>
              <wp:effectExtent l="0" t="0" r="17780" b="12065"/>
              <wp:wrapNone/>
              <wp:docPr id="776716648"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7A87751F" w14:textId="39A5124F"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Защищено</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81E5BA" id="_x0000_t202" coordsize="21600,21600" o:spt="202" path="m,l,21600r21600,l21600,xe">
              <v:stroke joinstyle="miter"/>
              <v:path gradientshapeok="t" o:connecttype="rect"/>
            </v:shapetype>
            <v:shape id="Text Box 4"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7A87751F" w14:textId="39A5124F"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Защищено</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D42"/>
    <w:multiLevelType w:val="multilevel"/>
    <w:tmpl w:val="064E0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938D8"/>
    <w:multiLevelType w:val="multilevel"/>
    <w:tmpl w:val="1E393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48605C"/>
    <w:multiLevelType w:val="multilevel"/>
    <w:tmpl w:val="26486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9B39F0"/>
    <w:multiLevelType w:val="multilevel"/>
    <w:tmpl w:val="2A9B3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CD1CB7"/>
    <w:multiLevelType w:val="hybridMultilevel"/>
    <w:tmpl w:val="DA66FE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591CB1"/>
    <w:multiLevelType w:val="multilevel"/>
    <w:tmpl w:val="45591C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682B79"/>
    <w:multiLevelType w:val="hybridMultilevel"/>
    <w:tmpl w:val="DA66FE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05A4531"/>
    <w:multiLevelType w:val="multilevel"/>
    <w:tmpl w:val="505A45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97558D"/>
    <w:multiLevelType w:val="multilevel"/>
    <w:tmpl w:val="589755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B82C59"/>
    <w:multiLevelType w:val="hybridMultilevel"/>
    <w:tmpl w:val="7F9CF6AC"/>
    <w:lvl w:ilvl="0" w:tplc="3E8E517C">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633D75"/>
    <w:multiLevelType w:val="hybridMultilevel"/>
    <w:tmpl w:val="CEC4B8D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3" w15:restartNumberingAfterBreak="0">
    <w:nsid w:val="601F3D94"/>
    <w:multiLevelType w:val="hybridMultilevel"/>
    <w:tmpl w:val="47DACEEC"/>
    <w:lvl w:ilvl="0" w:tplc="20000001">
      <w:start w:val="1"/>
      <w:numFmt w:val="bullet"/>
      <w:lvlText w:val=""/>
      <w:lvlJc w:val="left"/>
      <w:pPr>
        <w:ind w:left="990" w:hanging="360"/>
      </w:pPr>
      <w:rPr>
        <w:rFonts w:ascii="Symbol" w:hAnsi="Symbol"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4" w15:restartNumberingAfterBreak="0">
    <w:nsid w:val="7A3339ED"/>
    <w:multiLevelType w:val="hybridMultilevel"/>
    <w:tmpl w:val="5B843E20"/>
    <w:lvl w:ilvl="0" w:tplc="33C46F40">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7429619">
    <w:abstractNumId w:val="1"/>
  </w:num>
  <w:num w:numId="2" w16cid:durableId="862479594">
    <w:abstractNumId w:val="0"/>
  </w:num>
  <w:num w:numId="3" w16cid:durableId="590047928">
    <w:abstractNumId w:val="8"/>
  </w:num>
  <w:num w:numId="4" w16cid:durableId="2051874853">
    <w:abstractNumId w:val="4"/>
  </w:num>
  <w:num w:numId="5" w16cid:durableId="2106489988">
    <w:abstractNumId w:val="2"/>
  </w:num>
  <w:num w:numId="6" w16cid:durableId="1971088315">
    <w:abstractNumId w:val="3"/>
  </w:num>
  <w:num w:numId="7" w16cid:durableId="1229610334">
    <w:abstractNumId w:val="9"/>
  </w:num>
  <w:num w:numId="8" w16cid:durableId="1189294417">
    <w:abstractNumId w:val="6"/>
  </w:num>
  <w:num w:numId="9" w16cid:durableId="1210412290">
    <w:abstractNumId w:val="12"/>
  </w:num>
  <w:num w:numId="10" w16cid:durableId="427773986">
    <w:abstractNumId w:val="10"/>
  </w:num>
  <w:num w:numId="11" w16cid:durableId="224490047">
    <w:abstractNumId w:val="1"/>
  </w:num>
  <w:num w:numId="12" w16cid:durableId="147131875">
    <w:abstractNumId w:val="13"/>
  </w:num>
  <w:num w:numId="13" w16cid:durableId="1289124645">
    <w:abstractNumId w:val="14"/>
  </w:num>
  <w:num w:numId="14" w16cid:durableId="1039210081">
    <w:abstractNumId w:val="7"/>
  </w:num>
  <w:num w:numId="15" w16cid:durableId="1890649322">
    <w:abstractNumId w:val="11"/>
  </w:num>
  <w:num w:numId="16" w16cid:durableId="1324165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4D"/>
    <w:rsid w:val="00005573"/>
    <w:rsid w:val="00015B51"/>
    <w:rsid w:val="0002164D"/>
    <w:rsid w:val="00042741"/>
    <w:rsid w:val="00063425"/>
    <w:rsid w:val="00085CE4"/>
    <w:rsid w:val="00086C02"/>
    <w:rsid w:val="000A35A1"/>
    <w:rsid w:val="000D6255"/>
    <w:rsid w:val="000F4ACF"/>
    <w:rsid w:val="001473DC"/>
    <w:rsid w:val="001809DA"/>
    <w:rsid w:val="0018475D"/>
    <w:rsid w:val="001B4640"/>
    <w:rsid w:val="001D6DB4"/>
    <w:rsid w:val="001E39E5"/>
    <w:rsid w:val="00223CBB"/>
    <w:rsid w:val="00231694"/>
    <w:rsid w:val="00232EC8"/>
    <w:rsid w:val="002341FC"/>
    <w:rsid w:val="00234B32"/>
    <w:rsid w:val="00236989"/>
    <w:rsid w:val="00243305"/>
    <w:rsid w:val="002626D6"/>
    <w:rsid w:val="00276645"/>
    <w:rsid w:val="00287953"/>
    <w:rsid w:val="0029395B"/>
    <w:rsid w:val="002A637E"/>
    <w:rsid w:val="002B1861"/>
    <w:rsid w:val="002B263D"/>
    <w:rsid w:val="002B54C9"/>
    <w:rsid w:val="002C0B11"/>
    <w:rsid w:val="002C12B5"/>
    <w:rsid w:val="002E51E1"/>
    <w:rsid w:val="002F7A26"/>
    <w:rsid w:val="00306172"/>
    <w:rsid w:val="003166BA"/>
    <w:rsid w:val="00316E25"/>
    <w:rsid w:val="00327E16"/>
    <w:rsid w:val="003451FE"/>
    <w:rsid w:val="0035252A"/>
    <w:rsid w:val="00360025"/>
    <w:rsid w:val="003A0FCD"/>
    <w:rsid w:val="003B25D0"/>
    <w:rsid w:val="003F4423"/>
    <w:rsid w:val="0041670F"/>
    <w:rsid w:val="0042238D"/>
    <w:rsid w:val="00476B75"/>
    <w:rsid w:val="004966D6"/>
    <w:rsid w:val="00496828"/>
    <w:rsid w:val="004A4C3D"/>
    <w:rsid w:val="004F64F2"/>
    <w:rsid w:val="00501E0E"/>
    <w:rsid w:val="00515FE0"/>
    <w:rsid w:val="00525600"/>
    <w:rsid w:val="00544A54"/>
    <w:rsid w:val="00566FAB"/>
    <w:rsid w:val="00571063"/>
    <w:rsid w:val="005A0356"/>
    <w:rsid w:val="005C4C84"/>
    <w:rsid w:val="005D165B"/>
    <w:rsid w:val="005D5892"/>
    <w:rsid w:val="005E21C5"/>
    <w:rsid w:val="005E25A3"/>
    <w:rsid w:val="00610EC0"/>
    <w:rsid w:val="00624EC6"/>
    <w:rsid w:val="00625144"/>
    <w:rsid w:val="00631415"/>
    <w:rsid w:val="00636983"/>
    <w:rsid w:val="00657857"/>
    <w:rsid w:val="00661984"/>
    <w:rsid w:val="00667EA4"/>
    <w:rsid w:val="00671122"/>
    <w:rsid w:val="006759D5"/>
    <w:rsid w:val="006A2E45"/>
    <w:rsid w:val="006C18FF"/>
    <w:rsid w:val="006C45A5"/>
    <w:rsid w:val="006E343D"/>
    <w:rsid w:val="006E6D25"/>
    <w:rsid w:val="007127E2"/>
    <w:rsid w:val="00714C00"/>
    <w:rsid w:val="00742307"/>
    <w:rsid w:val="00747BFD"/>
    <w:rsid w:val="007511FA"/>
    <w:rsid w:val="00782725"/>
    <w:rsid w:val="00793DC4"/>
    <w:rsid w:val="007A0CFB"/>
    <w:rsid w:val="007C3AAE"/>
    <w:rsid w:val="007D3449"/>
    <w:rsid w:val="007F3C8F"/>
    <w:rsid w:val="007F4993"/>
    <w:rsid w:val="008118B4"/>
    <w:rsid w:val="00826FA3"/>
    <w:rsid w:val="008447D0"/>
    <w:rsid w:val="008451F9"/>
    <w:rsid w:val="00855087"/>
    <w:rsid w:val="00877D4C"/>
    <w:rsid w:val="008873E6"/>
    <w:rsid w:val="008A6109"/>
    <w:rsid w:val="008B40BA"/>
    <w:rsid w:val="008B4BB4"/>
    <w:rsid w:val="008B5B21"/>
    <w:rsid w:val="008E7C45"/>
    <w:rsid w:val="00904828"/>
    <w:rsid w:val="009109F1"/>
    <w:rsid w:val="00926AC0"/>
    <w:rsid w:val="00932906"/>
    <w:rsid w:val="00942CC9"/>
    <w:rsid w:val="00953470"/>
    <w:rsid w:val="00977DC5"/>
    <w:rsid w:val="00984DBA"/>
    <w:rsid w:val="009A0B40"/>
    <w:rsid w:val="009F553D"/>
    <w:rsid w:val="00A00B80"/>
    <w:rsid w:val="00A34F9C"/>
    <w:rsid w:val="00A37021"/>
    <w:rsid w:val="00A40F76"/>
    <w:rsid w:val="00A84B18"/>
    <w:rsid w:val="00A8694C"/>
    <w:rsid w:val="00AB50B2"/>
    <w:rsid w:val="00AC4DBE"/>
    <w:rsid w:val="00AC7FF5"/>
    <w:rsid w:val="00AD3A53"/>
    <w:rsid w:val="00AD65C4"/>
    <w:rsid w:val="00B30F84"/>
    <w:rsid w:val="00B80546"/>
    <w:rsid w:val="00B92997"/>
    <w:rsid w:val="00BA7A4A"/>
    <w:rsid w:val="00C41717"/>
    <w:rsid w:val="00C56D34"/>
    <w:rsid w:val="00C96540"/>
    <w:rsid w:val="00CD59AC"/>
    <w:rsid w:val="00CF078E"/>
    <w:rsid w:val="00CF51F0"/>
    <w:rsid w:val="00D01C9C"/>
    <w:rsid w:val="00D447B1"/>
    <w:rsid w:val="00D51914"/>
    <w:rsid w:val="00D6104A"/>
    <w:rsid w:val="00DB47C5"/>
    <w:rsid w:val="00DB4881"/>
    <w:rsid w:val="00DD7F29"/>
    <w:rsid w:val="00E3185B"/>
    <w:rsid w:val="00E51CD7"/>
    <w:rsid w:val="00E55611"/>
    <w:rsid w:val="00E72DB4"/>
    <w:rsid w:val="00E73A4B"/>
    <w:rsid w:val="00E937EA"/>
    <w:rsid w:val="00E93CB0"/>
    <w:rsid w:val="00E95423"/>
    <w:rsid w:val="00EA537C"/>
    <w:rsid w:val="00EB6067"/>
    <w:rsid w:val="00ED2915"/>
    <w:rsid w:val="00EE01B8"/>
    <w:rsid w:val="00EE054D"/>
    <w:rsid w:val="00EE3782"/>
    <w:rsid w:val="00EF3F9A"/>
    <w:rsid w:val="00EF6110"/>
    <w:rsid w:val="00F10077"/>
    <w:rsid w:val="00F174F2"/>
    <w:rsid w:val="00F17AFD"/>
    <w:rsid w:val="00F93FA4"/>
    <w:rsid w:val="00FB5EE7"/>
    <w:rsid w:val="00FC1326"/>
    <w:rsid w:val="00FE0D24"/>
    <w:rsid w:val="00FE1DC3"/>
    <w:rsid w:val="00FF7119"/>
    <w:rsid w:val="257D0AFB"/>
    <w:rsid w:val="26D8F0EB"/>
    <w:rsid w:val="2EAD6B81"/>
    <w:rsid w:val="6C2C4505"/>
    <w:rsid w:val="7F274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56749"/>
  <w15:docId w15:val="{4DAC2564-70C0-41BA-ABB1-CAFDF37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9"/>
    <w:unhideWhenUsed/>
    <w:qFormat/>
    <w:rsid w:val="00AD65C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E72DB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7A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7A4A"/>
    <w:rPr>
      <w:rFonts w:ascii="Tahoma" w:hAnsi="Tahoma" w:cs="Tahoma"/>
      <w:sz w:val="16"/>
      <w:szCs w:val="16"/>
    </w:rPr>
  </w:style>
  <w:style w:type="character" w:customStyle="1" w:styleId="a5">
    <w:name w:val="Абзац списка Знак"/>
    <w:aliases w:val="Citation List Знак,본문(내용) Знак,List Paragraph (numbered (a)) Знак,Colorful List - Accent 11 Знак,List_Paragraph Знак,Multilevel para_II Знак,ADB Normal Знак,ADB paragraph numbering Знак,List Paragraph1 Знак,List Paragraph11 Знак"/>
    <w:basedOn w:val="a0"/>
    <w:link w:val="a6"/>
    <w:uiPriority w:val="1"/>
    <w:locked/>
    <w:rsid w:val="00610EC0"/>
  </w:style>
  <w:style w:type="paragraph" w:styleId="a6">
    <w:name w:val="List Paragraph"/>
    <w:aliases w:val="Citation List,본문(내용),List Paragraph (numbered (a)),Colorful List - Accent 11,List_Paragraph,Multilevel para_II,ADB Normal,ADB paragraph numbering,List Paragraph1,List Paragraph11,ADB List Paragraph,7 List Paragraph,6 List Paragraph"/>
    <w:basedOn w:val="a"/>
    <w:link w:val="a5"/>
    <w:uiPriority w:val="1"/>
    <w:qFormat/>
    <w:rsid w:val="00610EC0"/>
    <w:pPr>
      <w:ind w:left="720"/>
      <w:contextualSpacing/>
    </w:pPr>
  </w:style>
  <w:style w:type="paragraph" w:styleId="a7">
    <w:name w:val="header"/>
    <w:basedOn w:val="a"/>
    <w:link w:val="a8"/>
    <w:uiPriority w:val="99"/>
    <w:unhideWhenUsed/>
    <w:rsid w:val="00610EC0"/>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610EC0"/>
  </w:style>
  <w:style w:type="paragraph" w:styleId="a9">
    <w:name w:val="Revision"/>
    <w:hidden/>
    <w:uiPriority w:val="99"/>
    <w:semiHidden/>
    <w:rsid w:val="003A0FCD"/>
    <w:pPr>
      <w:spacing w:after="0" w:line="240" w:lineRule="auto"/>
    </w:pPr>
  </w:style>
  <w:style w:type="character" w:customStyle="1" w:styleId="20">
    <w:name w:val="Заголовок 2 Знак"/>
    <w:basedOn w:val="a0"/>
    <w:link w:val="2"/>
    <w:uiPriority w:val="99"/>
    <w:rsid w:val="00AD65C4"/>
    <w:rPr>
      <w:rFonts w:asciiTheme="majorHAnsi" w:eastAsiaTheme="majorEastAsia" w:hAnsiTheme="majorHAnsi" w:cstheme="majorBidi"/>
      <w:color w:val="365F91" w:themeColor="accent1" w:themeShade="BF"/>
      <w:sz w:val="32"/>
      <w:szCs w:val="32"/>
    </w:rPr>
  </w:style>
  <w:style w:type="character" w:styleId="aa">
    <w:name w:val="Hyperlink"/>
    <w:basedOn w:val="a0"/>
    <w:uiPriority w:val="99"/>
    <w:unhideWhenUsed/>
    <w:rsid w:val="00571063"/>
    <w:rPr>
      <w:color w:val="0000FF" w:themeColor="hyperlink"/>
      <w:u w:val="single"/>
    </w:rPr>
  </w:style>
  <w:style w:type="character" w:customStyle="1" w:styleId="UnresolvedMention1">
    <w:name w:val="Unresolved Mention1"/>
    <w:basedOn w:val="a0"/>
    <w:uiPriority w:val="99"/>
    <w:semiHidden/>
    <w:unhideWhenUsed/>
    <w:rsid w:val="00571063"/>
    <w:rPr>
      <w:color w:val="605E5C"/>
      <w:shd w:val="clear" w:color="auto" w:fill="E1DFDD"/>
    </w:rPr>
  </w:style>
  <w:style w:type="paragraph" w:styleId="ab">
    <w:name w:val="Body Text"/>
    <w:basedOn w:val="a"/>
    <w:link w:val="ac"/>
    <w:uiPriority w:val="1"/>
    <w:qFormat/>
    <w:rsid w:val="002C0B11"/>
    <w:pPr>
      <w:spacing w:after="0" w:line="240" w:lineRule="auto"/>
    </w:pPr>
    <w:rPr>
      <w:rFonts w:ascii="Times New Roman" w:eastAsia="Times New Roman" w:hAnsi="Times New Roman" w:cs="Times New Roman"/>
      <w:b/>
      <w:sz w:val="24"/>
      <w:szCs w:val="24"/>
    </w:rPr>
  </w:style>
  <w:style w:type="character" w:customStyle="1" w:styleId="ac">
    <w:name w:val="Основной текст Знак"/>
    <w:basedOn w:val="a0"/>
    <w:link w:val="ab"/>
    <w:uiPriority w:val="1"/>
    <w:rsid w:val="002C0B11"/>
    <w:rPr>
      <w:rFonts w:ascii="Times New Roman" w:eastAsia="Times New Roman" w:hAnsi="Times New Roman" w:cs="Times New Roman"/>
      <w:b/>
      <w:sz w:val="24"/>
      <w:szCs w:val="24"/>
    </w:rPr>
  </w:style>
  <w:style w:type="character" w:styleId="ad">
    <w:name w:val="annotation reference"/>
    <w:basedOn w:val="a0"/>
    <w:uiPriority w:val="99"/>
    <w:semiHidden/>
    <w:unhideWhenUsed/>
    <w:rsid w:val="00501E0E"/>
    <w:rPr>
      <w:sz w:val="16"/>
      <w:szCs w:val="16"/>
    </w:rPr>
  </w:style>
  <w:style w:type="paragraph" w:styleId="ae">
    <w:name w:val="annotation text"/>
    <w:basedOn w:val="a"/>
    <w:link w:val="af"/>
    <w:uiPriority w:val="99"/>
    <w:unhideWhenUsed/>
    <w:rsid w:val="00501E0E"/>
    <w:pPr>
      <w:spacing w:line="240" w:lineRule="auto"/>
    </w:pPr>
    <w:rPr>
      <w:sz w:val="20"/>
      <w:szCs w:val="20"/>
    </w:rPr>
  </w:style>
  <w:style w:type="character" w:customStyle="1" w:styleId="af">
    <w:name w:val="Текст примечания Знак"/>
    <w:basedOn w:val="a0"/>
    <w:link w:val="ae"/>
    <w:uiPriority w:val="99"/>
    <w:rsid w:val="00501E0E"/>
    <w:rPr>
      <w:sz w:val="20"/>
      <w:szCs w:val="20"/>
    </w:rPr>
  </w:style>
  <w:style w:type="paragraph" w:styleId="af0">
    <w:name w:val="annotation subject"/>
    <w:basedOn w:val="ae"/>
    <w:next w:val="ae"/>
    <w:link w:val="af1"/>
    <w:uiPriority w:val="99"/>
    <w:semiHidden/>
    <w:unhideWhenUsed/>
    <w:rsid w:val="00501E0E"/>
    <w:rPr>
      <w:b/>
      <w:bCs/>
    </w:rPr>
  </w:style>
  <w:style w:type="character" w:customStyle="1" w:styleId="af1">
    <w:name w:val="Тема примечания Знак"/>
    <w:basedOn w:val="af"/>
    <w:link w:val="af0"/>
    <w:uiPriority w:val="99"/>
    <w:semiHidden/>
    <w:rsid w:val="00501E0E"/>
    <w:rPr>
      <w:b/>
      <w:bCs/>
      <w:sz w:val="20"/>
      <w:szCs w:val="20"/>
    </w:rPr>
  </w:style>
  <w:style w:type="paragraph" w:styleId="af2">
    <w:name w:val="footer"/>
    <w:basedOn w:val="a"/>
    <w:link w:val="af3"/>
    <w:uiPriority w:val="99"/>
    <w:unhideWhenUsed/>
    <w:rsid w:val="00A40F76"/>
    <w:pPr>
      <w:tabs>
        <w:tab w:val="center" w:pos="4680"/>
        <w:tab w:val="right" w:pos="9360"/>
      </w:tabs>
      <w:spacing w:after="0" w:line="240" w:lineRule="auto"/>
    </w:pPr>
  </w:style>
  <w:style w:type="character" w:customStyle="1" w:styleId="af3">
    <w:name w:val="Нижний колонтитул Знак"/>
    <w:basedOn w:val="a0"/>
    <w:link w:val="af2"/>
    <w:uiPriority w:val="99"/>
    <w:rsid w:val="00A40F76"/>
  </w:style>
  <w:style w:type="character" w:customStyle="1" w:styleId="40">
    <w:name w:val="Заголовок 4 Знак"/>
    <w:basedOn w:val="a0"/>
    <w:link w:val="4"/>
    <w:uiPriority w:val="9"/>
    <w:semiHidden/>
    <w:rsid w:val="00E72DB4"/>
    <w:rPr>
      <w:rFonts w:asciiTheme="majorHAnsi" w:eastAsiaTheme="majorEastAsia" w:hAnsiTheme="majorHAnsi" w:cstheme="majorBidi"/>
      <w:i/>
      <w:iCs/>
      <w:color w:val="365F91" w:themeColor="accent1" w:themeShade="BF"/>
    </w:rPr>
  </w:style>
  <w:style w:type="paragraph" w:customStyle="1" w:styleId="HEADER5">
    <w:name w:val="HEADER 5"/>
    <w:basedOn w:val="a7"/>
    <w:rsid w:val="00E72DB4"/>
    <w:pPr>
      <w:numPr>
        <w:numId w:val="15"/>
      </w:numPr>
      <w:tabs>
        <w:tab w:val="clear" w:pos="4680"/>
        <w:tab w:val="clear" w:pos="9360"/>
      </w:tabs>
      <w:ind w:right="-88"/>
      <w:jc w:val="both"/>
    </w:pPr>
    <w:rPr>
      <w:rFonts w:ascii="Arial" w:eastAsia="Times New Roman" w:hAnsi="Arial" w:cs="Arial"/>
      <w:bCs/>
      <w:szCs w:val="24"/>
      <w:lang w:val="en-GB"/>
    </w:rPr>
  </w:style>
  <w:style w:type="character" w:styleId="af4">
    <w:name w:val="Unresolved Mention"/>
    <w:basedOn w:val="a0"/>
    <w:uiPriority w:val="99"/>
    <w:semiHidden/>
    <w:unhideWhenUsed/>
    <w:rsid w:val="005E2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3713">
      <w:bodyDiv w:val="1"/>
      <w:marLeft w:val="0"/>
      <w:marRight w:val="0"/>
      <w:marTop w:val="0"/>
      <w:marBottom w:val="0"/>
      <w:divBdr>
        <w:top w:val="none" w:sz="0" w:space="0" w:color="auto"/>
        <w:left w:val="none" w:sz="0" w:space="0" w:color="auto"/>
        <w:bottom w:val="none" w:sz="0" w:space="0" w:color="auto"/>
        <w:right w:val="none" w:sz="0" w:space="0" w:color="auto"/>
      </w:divBdr>
    </w:div>
    <w:div w:id="222375747">
      <w:bodyDiv w:val="1"/>
      <w:marLeft w:val="0"/>
      <w:marRight w:val="0"/>
      <w:marTop w:val="0"/>
      <w:marBottom w:val="0"/>
      <w:divBdr>
        <w:top w:val="none" w:sz="0" w:space="0" w:color="auto"/>
        <w:left w:val="none" w:sz="0" w:space="0" w:color="auto"/>
        <w:bottom w:val="none" w:sz="0" w:space="0" w:color="auto"/>
        <w:right w:val="none" w:sz="0" w:space="0" w:color="auto"/>
      </w:divBdr>
    </w:div>
    <w:div w:id="446201307">
      <w:bodyDiv w:val="1"/>
      <w:marLeft w:val="0"/>
      <w:marRight w:val="0"/>
      <w:marTop w:val="0"/>
      <w:marBottom w:val="0"/>
      <w:divBdr>
        <w:top w:val="none" w:sz="0" w:space="0" w:color="auto"/>
        <w:left w:val="none" w:sz="0" w:space="0" w:color="auto"/>
        <w:bottom w:val="none" w:sz="0" w:space="0" w:color="auto"/>
        <w:right w:val="none" w:sz="0" w:space="0" w:color="auto"/>
      </w:divBdr>
    </w:div>
    <w:div w:id="640500535">
      <w:bodyDiv w:val="1"/>
      <w:marLeft w:val="0"/>
      <w:marRight w:val="0"/>
      <w:marTop w:val="0"/>
      <w:marBottom w:val="0"/>
      <w:divBdr>
        <w:top w:val="none" w:sz="0" w:space="0" w:color="auto"/>
        <w:left w:val="none" w:sz="0" w:space="0" w:color="auto"/>
        <w:bottom w:val="none" w:sz="0" w:space="0" w:color="auto"/>
        <w:right w:val="none" w:sz="0" w:space="0" w:color="auto"/>
      </w:divBdr>
    </w:div>
    <w:div w:id="789788990">
      <w:bodyDiv w:val="1"/>
      <w:marLeft w:val="0"/>
      <w:marRight w:val="0"/>
      <w:marTop w:val="0"/>
      <w:marBottom w:val="0"/>
      <w:divBdr>
        <w:top w:val="none" w:sz="0" w:space="0" w:color="auto"/>
        <w:left w:val="none" w:sz="0" w:space="0" w:color="auto"/>
        <w:bottom w:val="none" w:sz="0" w:space="0" w:color="auto"/>
        <w:right w:val="none" w:sz="0" w:space="0" w:color="auto"/>
      </w:divBdr>
    </w:div>
    <w:div w:id="916281402">
      <w:bodyDiv w:val="1"/>
      <w:marLeft w:val="0"/>
      <w:marRight w:val="0"/>
      <w:marTop w:val="0"/>
      <w:marBottom w:val="0"/>
      <w:divBdr>
        <w:top w:val="none" w:sz="0" w:space="0" w:color="auto"/>
        <w:left w:val="none" w:sz="0" w:space="0" w:color="auto"/>
        <w:bottom w:val="none" w:sz="0" w:space="0" w:color="auto"/>
        <w:right w:val="none" w:sz="0" w:space="0" w:color="auto"/>
      </w:divBdr>
    </w:div>
    <w:div w:id="9270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qazsu.k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se@qazsu.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u_field@qazsu.kz" TargetMode="Externa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AB67-5349-461E-90FD-C1A14243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4994</Characters>
  <Application>Microsoft Office Word</Application>
  <DocSecurity>0</DocSecurity>
  <Lines>41</Lines>
  <Paragraphs>11</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PMU КазВодХоз</cp:lastModifiedBy>
  <cp:revision>2</cp:revision>
  <dcterms:created xsi:type="dcterms:W3CDTF">2025-08-19T15:29:00Z</dcterms:created>
  <dcterms:modified xsi:type="dcterms:W3CDTF">2025-08-19T15:29:00Z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2e4bc168,560de825,40fcacc6</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2024-10-12T17:52:51Z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2ae4a744-b3f9-4e17-aac7-cfd90e747de3</vt:lpwstr>
  </property>
  <property fmtid="{D5CDD505-2E9C-101B-9397-08002B2CF9AE}" pid="11" name="MSIP_Label_9ef4adf7-25a7-4f52-a61a-df7190f1d881_ContentBits">
    <vt:lpwstr>1</vt:lpwstr>
  </property>
</Properties>
</file>