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C0D6" w14:textId="77777777" w:rsidR="00D44787" w:rsidRPr="00800E40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4AA3ABBB" w14:textId="432616C2" w:rsidR="00D44787" w:rsidRDefault="00D44787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>по исполнению инвестиционн</w:t>
      </w:r>
      <w:r w:rsidR="009F205B">
        <w:rPr>
          <w:rFonts w:ascii="Times New Roman" w:hAnsi="Times New Roman" w:cs="Times New Roman"/>
          <w:b/>
          <w:sz w:val="28"/>
          <w:szCs w:val="28"/>
        </w:rPr>
        <w:t>ых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9F20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43EFF0" w14:textId="3584EFE2" w:rsidR="009F205B" w:rsidRDefault="009F205B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Акмолинского филиала РГП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Казводхоз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9418D" w14:textId="77777777" w:rsidR="009F205B" w:rsidRDefault="009F205B" w:rsidP="009F20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4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0E4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7F38AF1" w14:textId="77777777" w:rsidR="009F205B" w:rsidRPr="00800E40" w:rsidRDefault="009F205B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4F036" w14:textId="77777777" w:rsidR="009F205B" w:rsidRPr="00800E40" w:rsidRDefault="009F205B" w:rsidP="00D447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088D6" w14:textId="6A22817E" w:rsidR="009F205B" w:rsidRDefault="009F205B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В Акмолинском филиале РГП «</w:t>
      </w:r>
      <w:proofErr w:type="spellStart"/>
      <w:r>
        <w:rPr>
          <w:rFonts w:ascii="Times New Roman" w:hAnsi="Times New Roman" w:cs="Times New Roman"/>
          <w:sz w:val="28"/>
          <w:szCs w:val="28"/>
          <w:lang w:eastAsia="x-none"/>
        </w:rPr>
        <w:t>Казводхоз</w:t>
      </w:r>
      <w:proofErr w:type="spellEnd"/>
      <w:r>
        <w:rPr>
          <w:rFonts w:ascii="Times New Roman" w:hAnsi="Times New Roman" w:cs="Times New Roman"/>
          <w:sz w:val="28"/>
          <w:szCs w:val="28"/>
          <w:lang w:eastAsia="x-none"/>
        </w:rPr>
        <w:t>» на 2024 год действовали 2 инвестиционные программы;</w:t>
      </w:r>
    </w:p>
    <w:p w14:paraId="73AD4EC6" w14:textId="1EABA475" w:rsidR="009F205B" w:rsidRPr="009F205B" w:rsidRDefault="009F205B" w:rsidP="009F205B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x-none"/>
        </w:rPr>
      </w:pPr>
      <w:r w:rsidRPr="009F205B">
        <w:rPr>
          <w:rFonts w:ascii="Times New Roman" w:hAnsi="Times New Roman" w:cs="Times New Roman"/>
          <w:sz w:val="28"/>
          <w:szCs w:val="28"/>
          <w:lang w:eastAsia="x-none"/>
        </w:rPr>
        <w:t xml:space="preserve">на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9F205B">
        <w:rPr>
          <w:rFonts w:ascii="Times New Roman" w:hAnsi="Times New Roman" w:cs="Times New Roman"/>
          <w:sz w:val="28"/>
          <w:szCs w:val="28"/>
          <w:lang w:eastAsia="x-none"/>
        </w:rPr>
        <w:t>Селетинского</w:t>
      </w:r>
      <w:proofErr w:type="spellEnd"/>
      <w:r w:rsidRPr="009F205B">
        <w:rPr>
          <w:rFonts w:ascii="Times New Roman" w:hAnsi="Times New Roman" w:cs="Times New Roman"/>
          <w:sz w:val="28"/>
          <w:szCs w:val="28"/>
          <w:lang w:eastAsia="x-none"/>
        </w:rPr>
        <w:t xml:space="preserve">, Преображенского и </w:t>
      </w:r>
      <w:proofErr w:type="spellStart"/>
      <w:r w:rsidRPr="009F205B">
        <w:rPr>
          <w:rFonts w:ascii="Times New Roman" w:hAnsi="Times New Roman" w:cs="Times New Roman"/>
          <w:sz w:val="28"/>
          <w:szCs w:val="28"/>
          <w:lang w:eastAsia="x-none"/>
        </w:rPr>
        <w:t>Чаглинского</w:t>
      </w:r>
      <w:proofErr w:type="spellEnd"/>
      <w:r w:rsidRPr="009F205B">
        <w:rPr>
          <w:rFonts w:ascii="Times New Roman" w:hAnsi="Times New Roman" w:cs="Times New Roman"/>
          <w:sz w:val="28"/>
          <w:szCs w:val="28"/>
          <w:lang w:eastAsia="x-none"/>
        </w:rPr>
        <w:t xml:space="preserve"> гидроузлов</w:t>
      </w:r>
      <w:r>
        <w:rPr>
          <w:rFonts w:ascii="Times New Roman" w:hAnsi="Times New Roman" w:cs="Times New Roman"/>
          <w:sz w:val="28"/>
          <w:szCs w:val="28"/>
          <w:lang w:eastAsia="x-none"/>
        </w:rPr>
        <w:t>;</w:t>
      </w:r>
    </w:p>
    <w:p w14:paraId="48CEAFFD" w14:textId="4747B502" w:rsidR="009F205B" w:rsidRDefault="009F205B" w:rsidP="009F205B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bookmarkStart w:id="0" w:name="_Hlk187677704"/>
      <w:r w:rsidRPr="009F205B">
        <w:rPr>
          <w:rFonts w:ascii="Times New Roman" w:hAnsi="Times New Roman" w:cs="Times New Roman"/>
          <w:sz w:val="28"/>
          <w:szCs w:val="28"/>
          <w:lang w:eastAsia="x-none"/>
        </w:rPr>
        <w:t>на услуги по подаче воды по магистральным трубопроводам</w:t>
      </w:r>
      <w:r w:rsidR="00891B9F">
        <w:rPr>
          <w:rFonts w:ascii="Times New Roman" w:hAnsi="Times New Roman" w:cs="Times New Roman"/>
          <w:sz w:val="28"/>
          <w:szCs w:val="28"/>
          <w:lang w:eastAsia="x-none"/>
        </w:rPr>
        <w:t xml:space="preserve"> (ПК Сабынды)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bookmarkEnd w:id="0"/>
    <w:p w14:paraId="609FAA5B" w14:textId="77777777" w:rsidR="009F205B" w:rsidRDefault="009F205B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350082F4" w14:textId="7053B222" w:rsidR="009F205B" w:rsidRPr="009F205B" w:rsidRDefault="009F205B" w:rsidP="00D44787">
      <w:pPr>
        <w:pStyle w:val="a5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Инвестиционная программа н</w:t>
      </w: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Селетинского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, Преображенского и </w:t>
      </w:r>
      <w:proofErr w:type="spellStart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Чаглинского</w:t>
      </w:r>
      <w:proofErr w:type="spellEnd"/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гидроузлов</w:t>
      </w:r>
      <w:r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.</w:t>
      </w:r>
      <w:r w:rsidRPr="009F205B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14:paraId="2C5E0515" w14:textId="1F5C5A4A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00E40">
        <w:rPr>
          <w:rFonts w:ascii="Times New Roman" w:hAnsi="Times New Roman" w:cs="Times New Roman"/>
          <w:sz w:val="28"/>
          <w:szCs w:val="28"/>
          <w:lang w:eastAsia="x-none"/>
        </w:rPr>
        <w:t>Инвестиционная программа субъекта  Акмолинск</w:t>
      </w:r>
      <w:r w:rsidR="009F205B">
        <w:rPr>
          <w:rFonts w:ascii="Times New Roman" w:hAnsi="Times New Roman" w:cs="Times New Roman"/>
          <w:sz w:val="28"/>
          <w:szCs w:val="28"/>
          <w:lang w:eastAsia="x-none"/>
        </w:rPr>
        <w:t>ого</w:t>
      </w:r>
      <w:r w:rsidRPr="00800E40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9F205B">
        <w:rPr>
          <w:rFonts w:ascii="Times New Roman" w:hAnsi="Times New Roman" w:cs="Times New Roman"/>
          <w:sz w:val="28"/>
          <w:szCs w:val="28"/>
        </w:rPr>
        <w:t>а</w:t>
      </w:r>
      <w:r w:rsidRPr="00800E40">
        <w:rPr>
          <w:rFonts w:ascii="Times New Roman" w:hAnsi="Times New Roman" w:cs="Times New Roman"/>
          <w:bCs/>
          <w:sz w:val="28"/>
          <w:szCs w:val="28"/>
        </w:rPr>
        <w:t xml:space="preserve"> РГП «</w:t>
      </w:r>
      <w:proofErr w:type="spellStart"/>
      <w:r w:rsidRPr="00800E40">
        <w:rPr>
          <w:rFonts w:ascii="Times New Roman" w:hAnsi="Times New Roman" w:cs="Times New Roman"/>
          <w:bCs/>
          <w:sz w:val="28"/>
          <w:szCs w:val="28"/>
        </w:rPr>
        <w:t>Казводхоз</w:t>
      </w:r>
      <w:proofErr w:type="spellEnd"/>
      <w:r w:rsidRPr="00800E40">
        <w:rPr>
          <w:rFonts w:ascii="Times New Roman" w:hAnsi="Times New Roman" w:cs="Times New Roman"/>
          <w:bCs/>
          <w:sz w:val="28"/>
          <w:szCs w:val="28"/>
        </w:rPr>
        <w:t>»</w:t>
      </w:r>
      <w:r w:rsidR="009F20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5B" w:rsidRPr="009F205B">
        <w:rPr>
          <w:rFonts w:ascii="Times New Roman" w:hAnsi="Times New Roman" w:cs="Times New Roman"/>
          <w:bCs/>
          <w:sz w:val="28"/>
          <w:szCs w:val="28"/>
        </w:rPr>
        <w:t xml:space="preserve">на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="009F205B" w:rsidRPr="009F205B">
        <w:rPr>
          <w:rFonts w:ascii="Times New Roman" w:hAnsi="Times New Roman" w:cs="Times New Roman"/>
          <w:bCs/>
          <w:sz w:val="28"/>
          <w:szCs w:val="28"/>
        </w:rPr>
        <w:t>Селетинского</w:t>
      </w:r>
      <w:proofErr w:type="spellEnd"/>
      <w:r w:rsidR="009F205B" w:rsidRPr="009F205B">
        <w:rPr>
          <w:rFonts w:ascii="Times New Roman" w:hAnsi="Times New Roman" w:cs="Times New Roman"/>
          <w:bCs/>
          <w:sz w:val="28"/>
          <w:szCs w:val="28"/>
        </w:rPr>
        <w:t xml:space="preserve">, Преображенского и </w:t>
      </w:r>
      <w:proofErr w:type="spellStart"/>
      <w:r w:rsidR="009F205B" w:rsidRPr="009F205B">
        <w:rPr>
          <w:rFonts w:ascii="Times New Roman" w:hAnsi="Times New Roman" w:cs="Times New Roman"/>
          <w:bCs/>
          <w:sz w:val="28"/>
          <w:szCs w:val="28"/>
        </w:rPr>
        <w:t>Чаглинского</w:t>
      </w:r>
      <w:proofErr w:type="spellEnd"/>
      <w:r w:rsidR="009F205B" w:rsidRPr="009F205B">
        <w:rPr>
          <w:rFonts w:ascii="Times New Roman" w:hAnsi="Times New Roman" w:cs="Times New Roman"/>
          <w:bCs/>
          <w:sz w:val="28"/>
          <w:szCs w:val="28"/>
        </w:rPr>
        <w:t xml:space="preserve"> гидроузлов</w:t>
      </w:r>
      <w:r w:rsidRPr="00800E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0E40">
        <w:rPr>
          <w:rFonts w:ascii="Times New Roman" w:hAnsi="Times New Roman" w:cs="Times New Roman"/>
          <w:sz w:val="28"/>
          <w:szCs w:val="28"/>
        </w:rPr>
        <w:t xml:space="preserve">разработана в 2020 году на период с 2021 года по 2025 годы включительно, и </w:t>
      </w:r>
      <w:r w:rsidRPr="00800E40">
        <w:rPr>
          <w:rFonts w:ascii="Times New Roman" w:hAnsi="Times New Roman" w:cs="Times New Roman"/>
          <w:sz w:val="28"/>
          <w:szCs w:val="28"/>
          <w:lang w:eastAsia="x-none"/>
        </w:rPr>
        <w:t xml:space="preserve">утверждена совместным приказом Комитета по водным ресурсам Министерства экологии, геологии и природных ресурсов Республики Казахстан от 11 декабря 2020 года № 196-Н и Департамента Комитета по регулированию естественных монополий и защите конкуренции Министерства национальной экономики Республики Казахстан по Акмолинской области от 07 сентября 2020 года № 118-ОД. </w:t>
      </w:r>
    </w:p>
    <w:p w14:paraId="38EF957A" w14:textId="5A339DAA" w:rsidR="00D44787" w:rsidRDefault="004C21B8" w:rsidP="004C21B8">
      <w:pPr>
        <w:pStyle w:val="a6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7C46D1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r w:rsidRPr="007C46D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C46D1">
        <w:rPr>
          <w:sz w:val="28"/>
          <w:szCs w:val="28"/>
        </w:rPr>
        <w:t xml:space="preserve"> предприятия на</w:t>
      </w:r>
      <w:r>
        <w:rPr>
          <w:sz w:val="28"/>
          <w:szCs w:val="28"/>
        </w:rPr>
        <w:t xml:space="preserve"> </w:t>
      </w:r>
      <w:r w:rsidRPr="007C46D1">
        <w:rPr>
          <w:sz w:val="28"/>
          <w:szCs w:val="28"/>
        </w:rPr>
        <w:t>202</w:t>
      </w:r>
      <w:r w:rsidR="00795374">
        <w:rPr>
          <w:sz w:val="28"/>
          <w:szCs w:val="28"/>
        </w:rPr>
        <w:t>4</w:t>
      </w:r>
      <w:r w:rsidRPr="007C46D1">
        <w:rPr>
          <w:sz w:val="28"/>
          <w:szCs w:val="28"/>
        </w:rPr>
        <w:t xml:space="preserve"> год </w:t>
      </w:r>
      <w:r w:rsidRPr="004C21B8">
        <w:rPr>
          <w:b/>
          <w:bCs/>
          <w:sz w:val="28"/>
          <w:szCs w:val="28"/>
        </w:rPr>
        <w:t>с учетом изменений</w:t>
      </w:r>
      <w:r w:rsidRPr="007C46D1">
        <w:rPr>
          <w:sz w:val="28"/>
          <w:szCs w:val="28"/>
        </w:rPr>
        <w:t xml:space="preserve">, внесенных в соответствии с совместным приказом Департамента Комитета по регулированию естественных монополий Министерства национальной экономики Республики Казахстан по Акмолинской области от </w:t>
      </w:r>
      <w:r w:rsidR="00795374">
        <w:rPr>
          <w:sz w:val="28"/>
          <w:szCs w:val="28"/>
        </w:rPr>
        <w:t>29 февраля</w:t>
      </w:r>
      <w:r w:rsidRPr="007C46D1">
        <w:rPr>
          <w:sz w:val="28"/>
          <w:szCs w:val="28"/>
        </w:rPr>
        <w:t xml:space="preserve"> 202</w:t>
      </w:r>
      <w:r w:rsidR="00795374">
        <w:rPr>
          <w:sz w:val="28"/>
          <w:szCs w:val="28"/>
        </w:rPr>
        <w:t>4</w:t>
      </w:r>
      <w:r w:rsidRPr="007C46D1">
        <w:rPr>
          <w:sz w:val="28"/>
          <w:szCs w:val="28"/>
        </w:rPr>
        <w:t xml:space="preserve"> года № </w:t>
      </w:r>
      <w:r w:rsidR="00795374">
        <w:rPr>
          <w:sz w:val="28"/>
          <w:szCs w:val="28"/>
        </w:rPr>
        <w:t>52</w:t>
      </w:r>
      <w:r w:rsidRPr="007C46D1">
        <w:rPr>
          <w:sz w:val="28"/>
          <w:szCs w:val="28"/>
        </w:rPr>
        <w:t xml:space="preserve">-ОД и </w:t>
      </w:r>
      <w:r w:rsidRPr="007C46D1">
        <w:rPr>
          <w:sz w:val="28"/>
          <w:szCs w:val="28"/>
          <w:lang w:eastAsia="x-none"/>
        </w:rPr>
        <w:t xml:space="preserve">Комитета </w:t>
      </w:r>
      <w:r w:rsidR="00795374">
        <w:rPr>
          <w:sz w:val="28"/>
          <w:szCs w:val="28"/>
          <w:lang w:eastAsia="x-none"/>
        </w:rPr>
        <w:t>водного хозяйства</w:t>
      </w:r>
      <w:r w:rsidRPr="007C46D1">
        <w:rPr>
          <w:sz w:val="28"/>
          <w:szCs w:val="28"/>
          <w:lang w:eastAsia="x-none"/>
        </w:rPr>
        <w:t xml:space="preserve"> Министерства </w:t>
      </w:r>
      <w:r w:rsidR="00795374">
        <w:rPr>
          <w:sz w:val="28"/>
          <w:szCs w:val="28"/>
          <w:lang w:eastAsia="x-none"/>
        </w:rPr>
        <w:t>в</w:t>
      </w:r>
      <w:r w:rsidRPr="007C46D1">
        <w:rPr>
          <w:sz w:val="28"/>
          <w:szCs w:val="28"/>
          <w:lang w:eastAsia="x-none"/>
        </w:rPr>
        <w:t>одных ресурсов</w:t>
      </w:r>
      <w:r w:rsidR="00795374">
        <w:rPr>
          <w:sz w:val="28"/>
          <w:szCs w:val="28"/>
          <w:lang w:eastAsia="x-none"/>
        </w:rPr>
        <w:t xml:space="preserve"> и ирригации</w:t>
      </w:r>
      <w:r w:rsidRPr="007C46D1">
        <w:rPr>
          <w:sz w:val="28"/>
          <w:szCs w:val="28"/>
          <w:lang w:eastAsia="x-none"/>
        </w:rPr>
        <w:t xml:space="preserve"> Республики Казахстан</w:t>
      </w:r>
      <w:r>
        <w:rPr>
          <w:sz w:val="28"/>
          <w:szCs w:val="28"/>
          <w:lang w:eastAsia="x-none"/>
        </w:rPr>
        <w:t xml:space="preserve"> от </w:t>
      </w:r>
      <w:r w:rsidR="00795374">
        <w:rPr>
          <w:sz w:val="28"/>
          <w:szCs w:val="28"/>
          <w:lang w:eastAsia="x-none"/>
        </w:rPr>
        <w:t>23</w:t>
      </w:r>
      <w:r>
        <w:rPr>
          <w:sz w:val="28"/>
          <w:szCs w:val="28"/>
          <w:lang w:eastAsia="x-none"/>
        </w:rPr>
        <w:t xml:space="preserve"> </w:t>
      </w:r>
      <w:r w:rsidR="00795374">
        <w:rPr>
          <w:sz w:val="28"/>
          <w:szCs w:val="28"/>
          <w:lang w:eastAsia="x-none"/>
        </w:rPr>
        <w:t>феврал</w:t>
      </w:r>
      <w:r>
        <w:rPr>
          <w:sz w:val="28"/>
          <w:szCs w:val="28"/>
          <w:lang w:eastAsia="x-none"/>
        </w:rPr>
        <w:t>я 202</w:t>
      </w:r>
      <w:r w:rsidR="00795374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 xml:space="preserve"> года № </w:t>
      </w:r>
      <w:r w:rsidR="00795374">
        <w:rPr>
          <w:sz w:val="28"/>
          <w:szCs w:val="28"/>
          <w:lang w:eastAsia="x-none"/>
        </w:rPr>
        <w:t>33-ОД</w:t>
      </w:r>
      <w:r>
        <w:rPr>
          <w:sz w:val="28"/>
          <w:szCs w:val="28"/>
          <w:lang w:eastAsia="x-none"/>
        </w:rPr>
        <w:t xml:space="preserve">, </w:t>
      </w:r>
      <w:r w:rsidR="00795374">
        <w:rPr>
          <w:sz w:val="28"/>
          <w:szCs w:val="28"/>
          <w:lang w:eastAsia="x-none"/>
        </w:rPr>
        <w:t xml:space="preserve">по услугам по регулированию поверхностного стока при помощи гидротехнических сооружений Астанинского, Преображенского, </w:t>
      </w:r>
      <w:proofErr w:type="spellStart"/>
      <w:r w:rsidR="00795374">
        <w:rPr>
          <w:sz w:val="28"/>
          <w:szCs w:val="28"/>
          <w:lang w:eastAsia="x-none"/>
        </w:rPr>
        <w:t>Селетинского</w:t>
      </w:r>
      <w:proofErr w:type="spellEnd"/>
      <w:r w:rsidR="00795374">
        <w:rPr>
          <w:sz w:val="28"/>
          <w:szCs w:val="28"/>
          <w:lang w:eastAsia="x-none"/>
        </w:rPr>
        <w:t xml:space="preserve"> и </w:t>
      </w:r>
      <w:proofErr w:type="spellStart"/>
      <w:r w:rsidR="00795374">
        <w:rPr>
          <w:sz w:val="28"/>
          <w:szCs w:val="28"/>
          <w:lang w:eastAsia="x-none"/>
        </w:rPr>
        <w:t>Чаглинского</w:t>
      </w:r>
      <w:proofErr w:type="spellEnd"/>
      <w:r w:rsidR="00795374">
        <w:rPr>
          <w:sz w:val="28"/>
          <w:szCs w:val="28"/>
          <w:lang w:eastAsia="x-none"/>
        </w:rPr>
        <w:t xml:space="preserve"> гидроузлов </w:t>
      </w:r>
      <w:r>
        <w:rPr>
          <w:sz w:val="28"/>
          <w:szCs w:val="28"/>
          <w:lang w:eastAsia="x-none"/>
        </w:rPr>
        <w:t>н</w:t>
      </w:r>
      <w:r w:rsidR="00D44787" w:rsidRPr="00800E40">
        <w:rPr>
          <w:sz w:val="28"/>
          <w:szCs w:val="28"/>
        </w:rPr>
        <w:t>а реконструкцию, модернизацию и техническое перевооружение производственных объектов предприятия на 202</w:t>
      </w:r>
      <w:r w:rsidR="00795374">
        <w:rPr>
          <w:sz w:val="28"/>
          <w:szCs w:val="28"/>
        </w:rPr>
        <w:t>4</w:t>
      </w:r>
      <w:r w:rsidR="00D44787" w:rsidRPr="00800E40">
        <w:rPr>
          <w:sz w:val="28"/>
          <w:szCs w:val="28"/>
        </w:rPr>
        <w:t xml:space="preserve"> год утверждена на сумму – </w:t>
      </w:r>
      <w:r w:rsidR="00D44787" w:rsidRPr="00800E40">
        <w:rPr>
          <w:b/>
          <w:sz w:val="28"/>
          <w:szCs w:val="28"/>
        </w:rPr>
        <w:t>12 482,78</w:t>
      </w:r>
      <w:r w:rsidR="00D44787" w:rsidRPr="00800E40">
        <w:rPr>
          <w:sz w:val="28"/>
          <w:szCs w:val="28"/>
        </w:rPr>
        <w:t xml:space="preserve"> тыс. тенге.</w:t>
      </w:r>
    </w:p>
    <w:tbl>
      <w:tblPr>
        <w:tblpPr w:leftFromText="180" w:rightFromText="180" w:vertAnchor="text" w:horzAnchor="margin" w:tblpY="22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1133"/>
        <w:gridCol w:w="1700"/>
      </w:tblGrid>
      <w:tr w:rsidR="003D3FDF" w:rsidRPr="00632210" w14:paraId="57C8879F" w14:textId="77777777" w:rsidTr="003D3FDF">
        <w:tc>
          <w:tcPr>
            <w:tcW w:w="709" w:type="dxa"/>
            <w:shd w:val="clear" w:color="auto" w:fill="auto"/>
          </w:tcPr>
          <w:p w14:paraId="64EAF58C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№</w:t>
            </w:r>
          </w:p>
          <w:p w14:paraId="24DAED01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shd w:val="clear" w:color="auto" w:fill="auto"/>
          </w:tcPr>
          <w:p w14:paraId="7DC2FD7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92" w:type="dxa"/>
            <w:shd w:val="clear" w:color="auto" w:fill="auto"/>
          </w:tcPr>
          <w:p w14:paraId="3C83216A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32210">
              <w:rPr>
                <w:b/>
                <w:sz w:val="24"/>
                <w:szCs w:val="24"/>
              </w:rPr>
              <w:t>Ед. изм</w:t>
            </w:r>
          </w:p>
        </w:tc>
        <w:tc>
          <w:tcPr>
            <w:tcW w:w="1133" w:type="dxa"/>
            <w:shd w:val="clear" w:color="auto" w:fill="auto"/>
          </w:tcPr>
          <w:p w14:paraId="0DA5AF29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700" w:type="dxa"/>
            <w:shd w:val="clear" w:color="auto" w:fill="auto"/>
          </w:tcPr>
          <w:p w14:paraId="283D6E98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Сумма,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3D3FDF" w:rsidRPr="00632210" w14:paraId="69C77523" w14:textId="77777777" w:rsidTr="00795374">
        <w:tc>
          <w:tcPr>
            <w:tcW w:w="709" w:type="dxa"/>
            <w:shd w:val="clear" w:color="auto" w:fill="auto"/>
          </w:tcPr>
          <w:p w14:paraId="4307C6C3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61052D" w14:textId="07825DFC" w:rsidR="003D3FDF" w:rsidRPr="00632210" w:rsidRDefault="00795374" w:rsidP="003D3F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16365701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автотранспортной техники</w:t>
            </w:r>
            <w:bookmarkEnd w:id="1"/>
          </w:p>
        </w:tc>
        <w:tc>
          <w:tcPr>
            <w:tcW w:w="992" w:type="dxa"/>
            <w:shd w:val="clear" w:color="auto" w:fill="auto"/>
            <w:vAlign w:val="center"/>
          </w:tcPr>
          <w:p w14:paraId="7BD15CED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3E58E5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632210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1C8282" w14:textId="77777777" w:rsidR="003D3FDF" w:rsidRPr="00632210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10 989,37</w:t>
            </w:r>
          </w:p>
        </w:tc>
      </w:tr>
      <w:tr w:rsidR="003D3FDF" w:rsidRPr="00CF1E6D" w14:paraId="15E9EB90" w14:textId="77777777" w:rsidTr="00795374">
        <w:tc>
          <w:tcPr>
            <w:tcW w:w="709" w:type="dxa"/>
            <w:shd w:val="clear" w:color="auto" w:fill="auto"/>
          </w:tcPr>
          <w:p w14:paraId="23E5BD99" w14:textId="77777777" w:rsidR="003D3FDF" w:rsidRPr="00527BC1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527BC1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FA7500D" w14:textId="77777777" w:rsidR="003D3FDF" w:rsidRPr="00CF1E6D" w:rsidRDefault="003D3FDF" w:rsidP="003D3F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Двухпозиционный радиоволновой извещатель с пусконаладочными работами</w:t>
            </w:r>
            <w:r w:rsidRPr="00CF1E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1E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Чаглинский</w:t>
            </w:r>
            <w:proofErr w:type="spellEnd"/>
            <w:r w:rsidRPr="00CF1E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гидроузел)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CDCE7" w14:textId="77777777" w:rsidR="003D3FDF" w:rsidRPr="00CF1E6D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CF1E6D">
              <w:rPr>
                <w:sz w:val="24"/>
                <w:szCs w:val="24"/>
              </w:rPr>
              <w:t>шт.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571B77" w14:textId="77777777" w:rsidR="003D3FDF" w:rsidRPr="00CF1E6D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9C8011" w14:textId="77777777" w:rsidR="003D3FDF" w:rsidRPr="00CF1E6D" w:rsidRDefault="003D3FDF" w:rsidP="003D3FDF">
            <w:pPr>
              <w:pStyle w:val="a3"/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1 493,41</w:t>
            </w:r>
          </w:p>
        </w:tc>
      </w:tr>
      <w:tr w:rsidR="003D3FDF" w:rsidRPr="00652001" w14:paraId="1EA14A12" w14:textId="77777777" w:rsidTr="003D3FDF">
        <w:tc>
          <w:tcPr>
            <w:tcW w:w="709" w:type="dxa"/>
            <w:shd w:val="clear" w:color="auto" w:fill="auto"/>
          </w:tcPr>
          <w:p w14:paraId="49FEAF8E" w14:textId="77777777" w:rsidR="003D3FDF" w:rsidRPr="007C46D1" w:rsidRDefault="003D3FDF" w:rsidP="003D3FDF">
            <w:pPr>
              <w:pStyle w:val="a3"/>
              <w:spacing w:after="0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14:paraId="4AA1B5EC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14:paraId="38CD08AF" w14:textId="77777777" w:rsidR="003D3FDF" w:rsidRPr="00652001" w:rsidRDefault="003D3FDF" w:rsidP="003D3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14:paraId="2CD2F545" w14:textId="77777777" w:rsidR="003D3FDF" w:rsidRPr="00652001" w:rsidRDefault="003D3FDF" w:rsidP="003D3FDF">
            <w:pPr>
              <w:pStyle w:val="a3"/>
              <w:spacing w:after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14:paraId="34182DC9" w14:textId="77777777" w:rsidR="003D3FDF" w:rsidRPr="00652001" w:rsidRDefault="003D3FDF" w:rsidP="003D3FDF">
            <w:pPr>
              <w:pStyle w:val="a3"/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001">
              <w:rPr>
                <w:b/>
                <w:sz w:val="24"/>
                <w:szCs w:val="24"/>
              </w:rPr>
              <w:t>12 482,78</w:t>
            </w:r>
          </w:p>
        </w:tc>
      </w:tr>
    </w:tbl>
    <w:p w14:paraId="4D1DE78F" w14:textId="61DE3B12" w:rsidR="00D44787" w:rsidRPr="00800E40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7678314"/>
      <w:r w:rsidRPr="00800E40">
        <w:rPr>
          <w:rFonts w:ascii="Times New Roman" w:hAnsi="Times New Roman" w:cs="Times New Roman"/>
          <w:sz w:val="28"/>
          <w:szCs w:val="28"/>
        </w:rPr>
        <w:t xml:space="preserve">Источником финансирования Инвестиционной программы </w:t>
      </w:r>
      <w:r w:rsidR="004C21B8">
        <w:rPr>
          <w:rFonts w:ascii="Times New Roman" w:hAnsi="Times New Roman" w:cs="Times New Roman"/>
          <w:sz w:val="28"/>
          <w:szCs w:val="28"/>
        </w:rPr>
        <w:t>н</w:t>
      </w:r>
      <w:r w:rsidRPr="00800E40">
        <w:rPr>
          <w:rFonts w:ascii="Times New Roman" w:hAnsi="Times New Roman" w:cs="Times New Roman"/>
          <w:sz w:val="28"/>
          <w:szCs w:val="28"/>
        </w:rPr>
        <w:t>а 202</w:t>
      </w:r>
      <w:r w:rsidR="00B8020B">
        <w:rPr>
          <w:rFonts w:ascii="Times New Roman" w:hAnsi="Times New Roman" w:cs="Times New Roman"/>
          <w:sz w:val="28"/>
          <w:szCs w:val="28"/>
        </w:rPr>
        <w:t>4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</w:t>
      </w:r>
      <w:r w:rsidR="004C21B8">
        <w:rPr>
          <w:rFonts w:ascii="Times New Roman" w:hAnsi="Times New Roman" w:cs="Times New Roman"/>
          <w:sz w:val="28"/>
          <w:szCs w:val="28"/>
        </w:rPr>
        <w:t>выступают</w:t>
      </w:r>
      <w:r w:rsidRPr="00800E40">
        <w:rPr>
          <w:rFonts w:ascii="Times New Roman" w:hAnsi="Times New Roman" w:cs="Times New Roman"/>
          <w:sz w:val="28"/>
          <w:szCs w:val="28"/>
        </w:rPr>
        <w:t xml:space="preserve"> собственные средства предприятия, сформированные за счет амортизационных отчислений.</w:t>
      </w:r>
    </w:p>
    <w:p w14:paraId="0F4938F0" w14:textId="686207E9" w:rsidR="00D44787" w:rsidRDefault="00D44787" w:rsidP="00D4478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E40">
        <w:rPr>
          <w:rFonts w:ascii="Times New Roman" w:hAnsi="Times New Roman" w:cs="Times New Roman"/>
          <w:sz w:val="28"/>
          <w:szCs w:val="28"/>
        </w:rPr>
        <w:t>Для реализации инвестиционной программы за 202</w:t>
      </w:r>
      <w:r w:rsidR="00B8020B">
        <w:rPr>
          <w:rFonts w:ascii="Times New Roman" w:hAnsi="Times New Roman" w:cs="Times New Roman"/>
          <w:sz w:val="28"/>
          <w:szCs w:val="28"/>
        </w:rPr>
        <w:t>4</w:t>
      </w:r>
      <w:r w:rsidRPr="00800E40">
        <w:rPr>
          <w:rFonts w:ascii="Times New Roman" w:hAnsi="Times New Roman" w:cs="Times New Roman"/>
          <w:sz w:val="28"/>
          <w:szCs w:val="28"/>
        </w:rPr>
        <w:t xml:space="preserve"> год бюджетные средства не поступали.</w:t>
      </w:r>
      <w:bookmarkEnd w:id="2"/>
    </w:p>
    <w:p w14:paraId="0A107A83" w14:textId="6FD92488" w:rsidR="00D44787" w:rsidRDefault="0041724D" w:rsidP="0002411A">
      <w:pPr>
        <w:pStyle w:val="a5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1724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205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D44787" w:rsidRPr="00800E40">
        <w:rPr>
          <w:rFonts w:ascii="Times New Roman" w:hAnsi="Times New Roman" w:cs="Times New Roman"/>
          <w:sz w:val="28"/>
          <w:szCs w:val="28"/>
        </w:rPr>
        <w:t xml:space="preserve"> </w:t>
      </w:r>
      <w:r w:rsidR="00B8020B" w:rsidRPr="00B802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Приобретение автотранспортной техники</w:t>
      </w:r>
      <w:r w:rsidR="00D44787" w:rsidRPr="009E04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16F317EB" w14:textId="0392C317" w:rsidR="00D1754B" w:rsidRPr="00B8020B" w:rsidRDefault="00D1754B" w:rsidP="00D1754B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3" w:name="_Hlk187678498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Мероприятие исполнено на 96,7%, сумма исполнения составила 10 626,785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без учета НДС. Экономия по итогу процедур государственных закупок составила 362,585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или 3,3%.</w:t>
      </w:r>
    </w:p>
    <w:p w14:paraId="3A99568D" w14:textId="69EB5117" w:rsidR="0003044F" w:rsidRDefault="00227A15" w:rsidP="0003044F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итогу открытых конкурсных процедур по государственным закупкам</w:t>
      </w:r>
      <w:r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03044F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оговор</w:t>
      </w:r>
      <w:r w:rsidR="00E022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022B7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D175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</w:t>
      </w:r>
      <w:r w:rsidR="00E022B7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D175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29.02</w:t>
      </w:r>
      <w:r w:rsidR="00E022B7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</w:t>
      </w:r>
      <w:r w:rsidR="00D175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E022B7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</w:t>
      </w:r>
      <w:r w:rsidR="0003044F" w:rsidRPr="00972A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F1E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заключен с ТОО </w:t>
      </w:r>
      <w:r w:rsidR="003F1EA9" w:rsidRPr="000304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="00D1754B" w:rsidRPr="00D175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Crystal Auto </w:t>
      </w:r>
      <w:proofErr w:type="spellStart"/>
      <w:r w:rsidR="00D1754B" w:rsidRPr="00D175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Astana</w:t>
      </w:r>
      <w:proofErr w:type="spellEnd"/>
      <w:r w:rsidR="003F1EA9" w:rsidRPr="000304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"</w:t>
      </w:r>
      <w:r w:rsidR="000304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022B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5424397" w14:textId="01951365" w:rsidR="00AC584C" w:rsidRPr="00305E1E" w:rsidRDefault="00AC584C" w:rsidP="0003044F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4" w:name="_Hlk156840387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Счет-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фактура</w:t>
      </w:r>
      <w:r w:rsidR="008756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ESF-171040034654-20240327-24608032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27.03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г. на сумму </w:t>
      </w:r>
      <w:r w:rsidR="00D1754B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11 901 999,20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тг</w:t>
      </w:r>
      <w:proofErr w:type="spellEnd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учетом НДС</w:t>
      </w:r>
      <w:r w:rsidR="003D3FDF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(сумма НДС </w:t>
      </w:r>
      <w:r w:rsidR="00D1754B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1 275 214,20 </w:t>
      </w:r>
      <w:proofErr w:type="spellStart"/>
      <w:r w:rsidR="003D3FDF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тг</w:t>
      </w:r>
      <w:proofErr w:type="spellEnd"/>
      <w:r w:rsidR="003D3FDF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D3FDF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0F67B4B" w14:textId="29610663" w:rsidR="003D3FDF" w:rsidRDefault="003D3FDF" w:rsidP="0003044F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Основное средство принято на баланс предприятия </w:t>
      </w:r>
      <w:proofErr w:type="gramStart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акта</w:t>
      </w:r>
      <w:proofErr w:type="gramEnd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прием-передачи долгосрочных активов № 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20000000006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2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.202</w:t>
      </w:r>
      <w:r w:rsidR="00305E1E"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</w:t>
      </w:r>
    </w:p>
    <w:bookmarkEnd w:id="3"/>
    <w:bookmarkEnd w:id="4"/>
    <w:p w14:paraId="6AD4AAA3" w14:textId="6783B00E" w:rsidR="00D44787" w:rsidRPr="00223054" w:rsidRDefault="00176803" w:rsidP="009F205B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8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Двухпозиционный радиоволновой извещатель с пусконаладочными работами </w:t>
      </w:r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>Чаглинский</w:t>
      </w:r>
      <w:proofErr w:type="spellEnd"/>
      <w:r w:rsidR="00D44787" w:rsidRPr="002230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гидроузел)</w:t>
      </w:r>
      <w:r w:rsidR="00D4478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53B7CB4B" w14:textId="34B271D8" w:rsidR="00D57D04" w:rsidRDefault="00227A15" w:rsidP="001768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3FDF">
        <w:rPr>
          <w:rFonts w:ascii="Times New Roman" w:hAnsi="Times New Roman" w:cs="Times New Roman"/>
          <w:sz w:val="28"/>
          <w:szCs w:val="28"/>
        </w:rPr>
        <w:t>о итогу открытых конкурсных процедур по государственным закупкам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D57D04">
        <w:rPr>
          <w:rFonts w:ascii="Times New Roman" w:hAnsi="Times New Roman" w:cs="Times New Roman"/>
          <w:sz w:val="28"/>
          <w:szCs w:val="28"/>
        </w:rPr>
        <w:t>оговор</w:t>
      </w:r>
      <w:r w:rsidR="00D17956">
        <w:rPr>
          <w:rFonts w:ascii="Times New Roman" w:hAnsi="Times New Roman" w:cs="Times New Roman"/>
          <w:sz w:val="28"/>
          <w:szCs w:val="28"/>
        </w:rPr>
        <w:t xml:space="preserve"> №2</w:t>
      </w:r>
      <w:r w:rsidR="00204C88">
        <w:rPr>
          <w:rFonts w:ascii="Times New Roman" w:hAnsi="Times New Roman" w:cs="Times New Roman"/>
          <w:sz w:val="28"/>
          <w:szCs w:val="28"/>
        </w:rPr>
        <w:t>4</w:t>
      </w:r>
      <w:r w:rsidR="00D17956">
        <w:rPr>
          <w:rFonts w:ascii="Times New Roman" w:hAnsi="Times New Roman" w:cs="Times New Roman"/>
          <w:sz w:val="28"/>
          <w:szCs w:val="28"/>
        </w:rPr>
        <w:t xml:space="preserve"> от 2</w:t>
      </w:r>
      <w:r w:rsidR="00D1754B">
        <w:rPr>
          <w:rFonts w:ascii="Times New Roman" w:hAnsi="Times New Roman" w:cs="Times New Roman"/>
          <w:sz w:val="28"/>
          <w:szCs w:val="28"/>
        </w:rPr>
        <w:t>3</w:t>
      </w:r>
      <w:r w:rsidR="00D17956">
        <w:rPr>
          <w:rFonts w:ascii="Times New Roman" w:hAnsi="Times New Roman" w:cs="Times New Roman"/>
          <w:sz w:val="28"/>
          <w:szCs w:val="28"/>
        </w:rPr>
        <w:t>.</w:t>
      </w:r>
      <w:r w:rsidR="00D1754B">
        <w:rPr>
          <w:rFonts w:ascii="Times New Roman" w:hAnsi="Times New Roman" w:cs="Times New Roman"/>
          <w:sz w:val="28"/>
          <w:szCs w:val="28"/>
        </w:rPr>
        <w:t>0</w:t>
      </w:r>
      <w:r w:rsidR="00D17956">
        <w:rPr>
          <w:rFonts w:ascii="Times New Roman" w:hAnsi="Times New Roman" w:cs="Times New Roman"/>
          <w:sz w:val="28"/>
          <w:szCs w:val="28"/>
        </w:rPr>
        <w:t>1.202</w:t>
      </w:r>
      <w:r w:rsidR="00D1754B">
        <w:rPr>
          <w:rFonts w:ascii="Times New Roman" w:hAnsi="Times New Roman" w:cs="Times New Roman"/>
          <w:sz w:val="28"/>
          <w:szCs w:val="28"/>
        </w:rPr>
        <w:t>4</w:t>
      </w:r>
      <w:r w:rsidR="00D17956">
        <w:rPr>
          <w:rFonts w:ascii="Times New Roman" w:hAnsi="Times New Roman" w:cs="Times New Roman"/>
          <w:sz w:val="28"/>
          <w:szCs w:val="28"/>
        </w:rPr>
        <w:t>г. заключен</w:t>
      </w:r>
      <w:r w:rsidR="00D57D04">
        <w:rPr>
          <w:rFonts w:ascii="Times New Roman" w:hAnsi="Times New Roman" w:cs="Times New Roman"/>
          <w:sz w:val="28"/>
          <w:szCs w:val="28"/>
        </w:rPr>
        <w:t xml:space="preserve"> </w:t>
      </w:r>
      <w:r w:rsidR="00972ADF">
        <w:rPr>
          <w:rFonts w:ascii="Times New Roman" w:hAnsi="Times New Roman" w:cs="Times New Roman"/>
          <w:sz w:val="28"/>
          <w:szCs w:val="28"/>
        </w:rPr>
        <w:t>с ИП «</w:t>
      </w:r>
      <w:r w:rsidR="00204C88" w:rsidRPr="00204C8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204C88" w:rsidRPr="00204C88">
        <w:rPr>
          <w:rFonts w:ascii="Times New Roman" w:hAnsi="Times New Roman" w:cs="Times New Roman"/>
          <w:sz w:val="28"/>
          <w:szCs w:val="28"/>
        </w:rPr>
        <w:t>Bright</w:t>
      </w:r>
      <w:proofErr w:type="spellEnd"/>
      <w:r w:rsidR="00204C88" w:rsidRPr="00204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C88" w:rsidRPr="00204C8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="00972ADF">
        <w:rPr>
          <w:rFonts w:ascii="Times New Roman" w:hAnsi="Times New Roman" w:cs="Times New Roman"/>
          <w:sz w:val="28"/>
          <w:szCs w:val="28"/>
        </w:rPr>
        <w:t xml:space="preserve">» </w:t>
      </w:r>
      <w:r w:rsidR="00D57D04">
        <w:rPr>
          <w:rFonts w:ascii="Times New Roman" w:hAnsi="Times New Roman" w:cs="Times New Roman"/>
          <w:sz w:val="28"/>
          <w:szCs w:val="28"/>
        </w:rPr>
        <w:t xml:space="preserve">на выполнение пусконаладочных работ двухпозиционного радиоволнового извещателя </w:t>
      </w:r>
      <w:r w:rsidR="00972ADF">
        <w:rPr>
          <w:rFonts w:ascii="Times New Roman" w:hAnsi="Times New Roman" w:cs="Times New Roman"/>
          <w:sz w:val="28"/>
          <w:szCs w:val="28"/>
        </w:rPr>
        <w:t>на сумму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72ADF">
        <w:rPr>
          <w:rFonts w:ascii="Times New Roman" w:hAnsi="Times New Roman" w:cs="Times New Roman"/>
          <w:sz w:val="28"/>
          <w:szCs w:val="28"/>
        </w:rPr>
        <w:t>493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72ADF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0,00</w:t>
      </w:r>
      <w:r w:rsidR="00972ADF">
        <w:rPr>
          <w:rFonts w:ascii="Times New Roman" w:hAnsi="Times New Roman" w:cs="Times New Roman"/>
          <w:sz w:val="28"/>
          <w:szCs w:val="28"/>
        </w:rPr>
        <w:t xml:space="preserve"> тенге без учета НДС</w:t>
      </w:r>
      <w:r w:rsidR="00D57D04">
        <w:rPr>
          <w:rFonts w:ascii="Times New Roman" w:hAnsi="Times New Roman" w:cs="Times New Roman"/>
          <w:sz w:val="28"/>
          <w:szCs w:val="28"/>
        </w:rPr>
        <w:t>.</w:t>
      </w:r>
    </w:p>
    <w:p w14:paraId="19614749" w14:textId="09F2B5DC" w:rsidR="0002411A" w:rsidRPr="00305E1E" w:rsidRDefault="0002411A" w:rsidP="0002411A">
      <w:pPr>
        <w:pStyle w:val="a5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Счет-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фактура №</w:t>
      </w:r>
      <w:r w:rsidRPr="0002411A">
        <w:t xml:space="preserve"> </w:t>
      </w:r>
      <w:r w:rsidRPr="000241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ESF-610912450137-20240520-25306141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0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5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.2024г. на сумму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1 493 410,00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тг</w:t>
      </w:r>
      <w:proofErr w:type="spellEnd"/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без</w:t>
      </w:r>
      <w:r w:rsidRPr="00305E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НДС. </w:t>
      </w:r>
    </w:p>
    <w:p w14:paraId="799F9CB9" w14:textId="45718F31" w:rsidR="0002411A" w:rsidRDefault="0002411A" w:rsidP="0017680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11A">
        <w:rPr>
          <w:rFonts w:ascii="Times New Roman" w:hAnsi="Times New Roman" w:cs="Times New Roman"/>
          <w:sz w:val="28"/>
          <w:szCs w:val="28"/>
        </w:rPr>
        <w:t xml:space="preserve">Основное средство принято на баланс предприятия </w:t>
      </w:r>
      <w:proofErr w:type="gramStart"/>
      <w:r w:rsidRPr="0002411A">
        <w:rPr>
          <w:rFonts w:ascii="Times New Roman" w:hAnsi="Times New Roman" w:cs="Times New Roman"/>
          <w:sz w:val="28"/>
          <w:szCs w:val="28"/>
        </w:rPr>
        <w:t>согласно акта</w:t>
      </w:r>
      <w:proofErr w:type="gramEnd"/>
      <w:r w:rsidRPr="0002411A">
        <w:rPr>
          <w:rFonts w:ascii="Times New Roman" w:hAnsi="Times New Roman" w:cs="Times New Roman"/>
          <w:sz w:val="28"/>
          <w:szCs w:val="28"/>
        </w:rPr>
        <w:t xml:space="preserve"> прием-передачи долгосрочных активов № 2000000000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02411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2411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2411A">
        <w:rPr>
          <w:rFonts w:ascii="Times New Roman" w:hAnsi="Times New Roman" w:cs="Times New Roman"/>
          <w:sz w:val="28"/>
          <w:szCs w:val="28"/>
        </w:rPr>
        <w:t>.2024г.</w:t>
      </w:r>
    </w:p>
    <w:p w14:paraId="15D113D9" w14:textId="54869797" w:rsidR="00D44787" w:rsidRDefault="005B3BCA" w:rsidP="00D4478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FF99AC" wp14:editId="4AEA6A24">
            <wp:extent cx="2828925" cy="2828925"/>
            <wp:effectExtent l="0" t="0" r="9525" b="9525"/>
            <wp:docPr id="952377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41D296" wp14:editId="61DF7489">
            <wp:extent cx="2847975" cy="2847975"/>
            <wp:effectExtent l="0" t="0" r="9525" b="9525"/>
            <wp:docPr id="268613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45BC" w14:textId="099D07EB" w:rsidR="00204C88" w:rsidRDefault="005B3BCA" w:rsidP="0002411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EAEFF9" wp14:editId="6615CDEF">
            <wp:extent cx="2828925" cy="2781300"/>
            <wp:effectExtent l="0" t="0" r="9525" b="0"/>
            <wp:docPr id="5774992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81A1BA" wp14:editId="47A34EB3">
            <wp:extent cx="2857500" cy="2800350"/>
            <wp:effectExtent l="0" t="0" r="0" b="0"/>
            <wp:docPr id="16056278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57219" w14:textId="076D31C2" w:rsidR="00A2158A" w:rsidRDefault="00A2158A" w:rsidP="0002411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031A89BD" w14:textId="1FA30A1A" w:rsidR="00A2158A" w:rsidRDefault="00A2158A" w:rsidP="008B2DC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58A">
        <w:rPr>
          <w:rFonts w:ascii="Times New Roman" w:hAnsi="Times New Roman" w:cs="Times New Roman"/>
          <w:sz w:val="28"/>
          <w:szCs w:val="28"/>
        </w:rPr>
        <w:t xml:space="preserve">Мероприятия по инвестиционной программе </w:t>
      </w:r>
      <w:r w:rsidR="008B2DCB" w:rsidRPr="008B2DCB">
        <w:rPr>
          <w:rFonts w:ascii="Times New Roman" w:hAnsi="Times New Roman" w:cs="Times New Roman"/>
          <w:sz w:val="28"/>
          <w:szCs w:val="28"/>
        </w:rPr>
        <w:t xml:space="preserve">на услуги по регулированию поверхностного стока при помощи подпорных гидротехнических сооружении Астанинского, </w:t>
      </w:r>
      <w:proofErr w:type="spellStart"/>
      <w:r w:rsidR="008B2DCB" w:rsidRPr="008B2DCB">
        <w:rPr>
          <w:rFonts w:ascii="Times New Roman" w:hAnsi="Times New Roman" w:cs="Times New Roman"/>
          <w:sz w:val="28"/>
          <w:szCs w:val="28"/>
        </w:rPr>
        <w:t>Селетинского</w:t>
      </w:r>
      <w:proofErr w:type="spellEnd"/>
      <w:r w:rsidR="008B2DCB" w:rsidRPr="008B2DCB">
        <w:rPr>
          <w:rFonts w:ascii="Times New Roman" w:hAnsi="Times New Roman" w:cs="Times New Roman"/>
          <w:sz w:val="28"/>
          <w:szCs w:val="28"/>
        </w:rPr>
        <w:t xml:space="preserve">, Преображенского и </w:t>
      </w:r>
      <w:proofErr w:type="spellStart"/>
      <w:r w:rsidR="008B2DCB" w:rsidRPr="008B2DCB">
        <w:rPr>
          <w:rFonts w:ascii="Times New Roman" w:hAnsi="Times New Roman" w:cs="Times New Roman"/>
          <w:sz w:val="28"/>
          <w:szCs w:val="28"/>
        </w:rPr>
        <w:t>Чаглинского</w:t>
      </w:r>
      <w:proofErr w:type="spellEnd"/>
      <w:r w:rsidR="008B2DCB" w:rsidRPr="008B2DCB">
        <w:rPr>
          <w:rFonts w:ascii="Times New Roman" w:hAnsi="Times New Roman" w:cs="Times New Roman"/>
          <w:sz w:val="28"/>
          <w:szCs w:val="28"/>
        </w:rPr>
        <w:t xml:space="preserve"> гидроузлов </w:t>
      </w:r>
      <w:r w:rsidRPr="00A2158A">
        <w:rPr>
          <w:rFonts w:ascii="Times New Roman" w:hAnsi="Times New Roman" w:cs="Times New Roman"/>
          <w:sz w:val="28"/>
          <w:szCs w:val="28"/>
        </w:rPr>
        <w:t>исполнены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2EFE">
        <w:rPr>
          <w:rFonts w:ascii="Times New Roman" w:hAnsi="Times New Roman" w:cs="Times New Roman"/>
          <w:sz w:val="28"/>
          <w:szCs w:val="28"/>
        </w:rPr>
        <w:t xml:space="preserve">на 97% </w:t>
      </w:r>
      <w:r>
        <w:rPr>
          <w:rFonts w:ascii="Times New Roman" w:hAnsi="Times New Roman" w:cs="Times New Roman"/>
          <w:sz w:val="28"/>
          <w:szCs w:val="28"/>
        </w:rPr>
        <w:t xml:space="preserve">во 2-ом </w:t>
      </w:r>
      <w:r w:rsidR="009F205B">
        <w:rPr>
          <w:rFonts w:ascii="Times New Roman" w:hAnsi="Times New Roman" w:cs="Times New Roman"/>
          <w:sz w:val="28"/>
          <w:szCs w:val="28"/>
        </w:rPr>
        <w:t>квартале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14:paraId="234C930C" w14:textId="4BB20495" w:rsidR="009F205B" w:rsidRDefault="009F205B" w:rsidP="0002411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14:paraId="07669E13" w14:textId="593ABDA9" w:rsidR="009F205B" w:rsidRDefault="009F205B" w:rsidP="009F205B">
      <w:pPr>
        <w:pStyle w:val="a3"/>
        <w:numPr>
          <w:ilvl w:val="0"/>
          <w:numId w:val="6"/>
        </w:numPr>
        <w:rPr>
          <w:rFonts w:eastAsiaTheme="minorEastAsia"/>
          <w:b/>
          <w:bCs/>
          <w:sz w:val="28"/>
          <w:szCs w:val="28"/>
          <w:lang w:eastAsia="ru-RU"/>
        </w:rPr>
      </w:pPr>
      <w:r w:rsidRPr="009F205B">
        <w:rPr>
          <w:rFonts w:eastAsiaTheme="minorEastAsia"/>
          <w:b/>
          <w:bCs/>
          <w:sz w:val="28"/>
          <w:szCs w:val="28"/>
          <w:lang w:eastAsia="ru-RU"/>
        </w:rPr>
        <w:t>Инвестиционная программа на услуги по подаче воды по магистральным трубопроводам.</w:t>
      </w:r>
    </w:p>
    <w:p w14:paraId="53AFC5BD" w14:textId="1E4149B2" w:rsidR="0087561E" w:rsidRDefault="0087561E" w:rsidP="009F2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оснований</w:t>
      </w:r>
      <w:r w:rsidRPr="0087561E">
        <w:t xml:space="preserve"> </w:t>
      </w:r>
      <w:r w:rsidRPr="0087561E">
        <w:rPr>
          <w:rFonts w:ascii="Times New Roman" w:hAnsi="Times New Roman" w:cs="Times New Roman"/>
          <w:sz w:val="28"/>
          <w:szCs w:val="28"/>
        </w:rPr>
        <w:t>постановления Правительства Республики Казахстан от 01.02.2024г. № 58, передаточного акта, утвержденного приказом КГИП МФ РК от 05.07.2024г. № 489, а также приказа РГП на ПХВ «</w:t>
      </w:r>
      <w:proofErr w:type="spellStart"/>
      <w:r w:rsidRPr="0087561E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87561E">
        <w:rPr>
          <w:rFonts w:ascii="Times New Roman" w:hAnsi="Times New Roman" w:cs="Times New Roman"/>
          <w:sz w:val="28"/>
          <w:szCs w:val="28"/>
        </w:rPr>
        <w:t>» от 29.08.2024г. № Ө-438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1E">
        <w:rPr>
          <w:rFonts w:ascii="Times New Roman" w:hAnsi="Times New Roman" w:cs="Times New Roman"/>
          <w:sz w:val="28"/>
          <w:szCs w:val="28"/>
        </w:rPr>
        <w:t>ПК «Сабынды» РГП «Нуринский групповой водопровод»</w:t>
      </w:r>
      <w:r>
        <w:rPr>
          <w:rFonts w:ascii="Times New Roman" w:hAnsi="Times New Roman" w:cs="Times New Roman"/>
          <w:sz w:val="28"/>
          <w:szCs w:val="28"/>
        </w:rPr>
        <w:t xml:space="preserve"> передан на баланс Акмолинского</w:t>
      </w:r>
      <w:r w:rsidRPr="0087561E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а РГП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69F1EC5" w14:textId="4EE27DE9" w:rsidR="0087561E" w:rsidRDefault="0087561E" w:rsidP="009F2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61E">
        <w:rPr>
          <w:rFonts w:ascii="Times New Roman" w:hAnsi="Times New Roman" w:cs="Times New Roman"/>
          <w:sz w:val="28"/>
          <w:szCs w:val="28"/>
        </w:rPr>
        <w:t>Инвестиционная программа реконструкции, модернизации и технического перевооружения объектов водоснабжения РГП на ПХВ «Нуринский групповой водопровод» КВР МСХ РК на 2020-2024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1E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61E">
        <w:rPr>
          <w:rFonts w:ascii="Times New Roman" w:hAnsi="Times New Roman" w:cs="Times New Roman"/>
          <w:sz w:val="28"/>
          <w:szCs w:val="28"/>
        </w:rPr>
        <w:t xml:space="preserve"> приказом Департамента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Астана от 14 августа 2019 года № 117-ОД, сумма инвестиции с 2020 по 2024 годы составляла 71 006,33 тыс. тенге, в том числе на 2024 год – 16 230,90 тыс. тенге.</w:t>
      </w:r>
    </w:p>
    <w:p w14:paraId="029653B4" w14:textId="1B54A93E" w:rsidR="009F205B" w:rsidRPr="00291135" w:rsidRDefault="0087561E" w:rsidP="009F2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Корректировка и</w:t>
      </w:r>
      <w:r w:rsidR="009F205B">
        <w:rPr>
          <w:rFonts w:ascii="Times New Roman" w:hAnsi="Times New Roman" w:cs="Times New Roman"/>
          <w:sz w:val="28"/>
          <w:szCs w:val="28"/>
        </w:rPr>
        <w:t>нвестиционн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F205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205B">
        <w:rPr>
          <w:rFonts w:ascii="Times New Roman" w:hAnsi="Times New Roman" w:cs="Times New Roman"/>
          <w:sz w:val="28"/>
          <w:szCs w:val="28"/>
        </w:rPr>
        <w:t xml:space="preserve"> </w:t>
      </w:r>
      <w:r w:rsidR="009F205B" w:rsidRPr="009F205B">
        <w:rPr>
          <w:rFonts w:ascii="Times New Roman" w:hAnsi="Times New Roman" w:cs="Times New Roman"/>
          <w:sz w:val="28"/>
          <w:szCs w:val="28"/>
        </w:rPr>
        <w:t xml:space="preserve">на услуги по подаче воды по магистральным трубопроводам </w:t>
      </w:r>
      <w:r w:rsidR="009F205B">
        <w:rPr>
          <w:rFonts w:ascii="Times New Roman" w:hAnsi="Times New Roman" w:cs="Times New Roman"/>
          <w:sz w:val="28"/>
          <w:szCs w:val="28"/>
        </w:rPr>
        <w:t>утверждена совместным приказом Министерства водных ресурсов и ирригации Республики Казахстан №189-Н</w:t>
      </w:r>
      <w:r w:rsidR="009F205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F205B">
        <w:rPr>
          <w:rFonts w:ascii="Times New Roman" w:hAnsi="Times New Roman" w:cs="Times New Roman"/>
          <w:sz w:val="28"/>
          <w:szCs w:val="28"/>
        </w:rPr>
        <w:t xml:space="preserve"> от 28 ноября 2024 года и </w:t>
      </w:r>
      <w:r w:rsidR="009F205B" w:rsidRPr="00291135">
        <w:rPr>
          <w:rFonts w:ascii="Times New Roman" w:hAnsi="Times New Roman" w:cs="Times New Roman"/>
          <w:sz w:val="28"/>
          <w:szCs w:val="28"/>
        </w:rPr>
        <w:t xml:space="preserve"> </w:t>
      </w:r>
      <w:r w:rsidR="009F205B" w:rsidRPr="00326386">
        <w:rPr>
          <w:rFonts w:ascii="Times New Roman" w:hAnsi="Times New Roman" w:cs="Times New Roman"/>
          <w:sz w:val="28"/>
          <w:szCs w:val="28"/>
        </w:rPr>
        <w:t>Департамента Комитета по регулированию естественных монополий</w:t>
      </w:r>
      <w:r w:rsidR="009F205B">
        <w:rPr>
          <w:rFonts w:ascii="Times New Roman" w:hAnsi="Times New Roman" w:cs="Times New Roman"/>
          <w:sz w:val="28"/>
          <w:szCs w:val="28"/>
        </w:rPr>
        <w:t xml:space="preserve"> </w:t>
      </w:r>
      <w:r w:rsidR="009F205B" w:rsidRPr="00326386">
        <w:rPr>
          <w:rFonts w:ascii="Times New Roman" w:hAnsi="Times New Roman" w:cs="Times New Roman"/>
          <w:sz w:val="28"/>
          <w:szCs w:val="28"/>
        </w:rPr>
        <w:t xml:space="preserve">Министерства национальной экономики Республики Казахстан по </w:t>
      </w:r>
      <w:r w:rsidR="009F205B">
        <w:rPr>
          <w:rFonts w:ascii="Times New Roman" w:hAnsi="Times New Roman" w:cs="Times New Roman"/>
          <w:sz w:val="28"/>
          <w:szCs w:val="28"/>
        </w:rPr>
        <w:t>Акмолинской области</w:t>
      </w:r>
      <w:r w:rsidR="009F205B" w:rsidRPr="00326386">
        <w:rPr>
          <w:rFonts w:ascii="Times New Roman" w:hAnsi="Times New Roman" w:cs="Times New Roman"/>
          <w:sz w:val="28"/>
          <w:szCs w:val="28"/>
        </w:rPr>
        <w:t xml:space="preserve"> от </w:t>
      </w:r>
      <w:r w:rsidR="009F205B">
        <w:rPr>
          <w:rFonts w:ascii="Times New Roman" w:hAnsi="Times New Roman" w:cs="Times New Roman"/>
          <w:sz w:val="28"/>
          <w:szCs w:val="28"/>
        </w:rPr>
        <w:t>25</w:t>
      </w:r>
      <w:r w:rsidR="009F205B" w:rsidRPr="00326386">
        <w:rPr>
          <w:rFonts w:ascii="Times New Roman" w:hAnsi="Times New Roman" w:cs="Times New Roman"/>
          <w:sz w:val="28"/>
          <w:szCs w:val="28"/>
        </w:rPr>
        <w:t xml:space="preserve"> </w:t>
      </w:r>
      <w:r w:rsidR="009F205B">
        <w:rPr>
          <w:rFonts w:ascii="Times New Roman" w:hAnsi="Times New Roman" w:cs="Times New Roman"/>
          <w:sz w:val="28"/>
          <w:szCs w:val="28"/>
        </w:rPr>
        <w:t>ноября 2024</w:t>
      </w:r>
      <w:r w:rsidR="009F205B" w:rsidRPr="00326386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9F205B">
        <w:rPr>
          <w:rFonts w:ascii="Times New Roman" w:hAnsi="Times New Roman" w:cs="Times New Roman"/>
          <w:sz w:val="28"/>
          <w:szCs w:val="28"/>
        </w:rPr>
        <w:t>54</w:t>
      </w:r>
      <w:r w:rsidR="009F205B" w:rsidRPr="00326386">
        <w:rPr>
          <w:rFonts w:ascii="Times New Roman" w:hAnsi="Times New Roman" w:cs="Times New Roman"/>
          <w:sz w:val="28"/>
          <w:szCs w:val="28"/>
        </w:rPr>
        <w:t xml:space="preserve">-ОД </w:t>
      </w:r>
      <w:r w:rsidR="009F205B">
        <w:rPr>
          <w:rFonts w:ascii="Times New Roman" w:hAnsi="Times New Roman" w:cs="Times New Roman"/>
          <w:sz w:val="28"/>
          <w:szCs w:val="28"/>
        </w:rPr>
        <w:t xml:space="preserve"> </w:t>
      </w:r>
      <w:r w:rsidR="009F205B" w:rsidRPr="00291135">
        <w:rPr>
          <w:rFonts w:ascii="Times New Roman" w:hAnsi="Times New Roman" w:cs="Times New Roman"/>
          <w:sz w:val="28"/>
          <w:szCs w:val="28"/>
        </w:rPr>
        <w:t>«</w:t>
      </w:r>
      <w:r w:rsidR="009F205B">
        <w:rPr>
          <w:rFonts w:ascii="Times New Roman" w:hAnsi="Times New Roman" w:cs="Times New Roman"/>
          <w:sz w:val="28"/>
          <w:szCs w:val="28"/>
        </w:rPr>
        <w:t>О внесении изменений на 2024 год в совместный приказ ГУ «Управление энергетики и жилищно-коммунального хозяйства Акмолинской области» и РГУ «</w:t>
      </w:r>
      <w:r w:rsidR="009F205B" w:rsidRPr="00326386">
        <w:rPr>
          <w:rFonts w:ascii="Times New Roman" w:hAnsi="Times New Roman" w:cs="Times New Roman"/>
          <w:sz w:val="28"/>
          <w:szCs w:val="28"/>
        </w:rPr>
        <w:t>Департамента Комитета по регулированию естественных монополий</w:t>
      </w:r>
      <w:r w:rsidR="009F205B">
        <w:rPr>
          <w:rFonts w:ascii="Times New Roman" w:hAnsi="Times New Roman" w:cs="Times New Roman"/>
          <w:sz w:val="28"/>
          <w:szCs w:val="28"/>
        </w:rPr>
        <w:t xml:space="preserve"> </w:t>
      </w:r>
      <w:r w:rsidR="009F205B" w:rsidRPr="00326386">
        <w:rPr>
          <w:rFonts w:ascii="Times New Roman" w:hAnsi="Times New Roman" w:cs="Times New Roman"/>
          <w:sz w:val="28"/>
          <w:szCs w:val="28"/>
        </w:rPr>
        <w:t>Министерства национальной экономики Республики Казахстан</w:t>
      </w:r>
      <w:r w:rsidR="009F205B">
        <w:rPr>
          <w:rFonts w:ascii="Times New Roman" w:hAnsi="Times New Roman" w:cs="Times New Roman"/>
          <w:sz w:val="28"/>
          <w:szCs w:val="28"/>
        </w:rPr>
        <w:t xml:space="preserve"> по Акмолинской области» от 14 августа 2019 года № 117-</w:t>
      </w:r>
      <w:r w:rsidR="009F205B">
        <w:rPr>
          <w:rFonts w:ascii="Times New Roman" w:hAnsi="Times New Roman" w:cs="Times New Roman"/>
          <w:sz w:val="28"/>
          <w:szCs w:val="28"/>
        </w:rPr>
        <w:lastRenderedPageBreak/>
        <w:t xml:space="preserve">ОД « Об утверждении инвестиционной программы республиканскому государственному предприятию на праве хозяйственного ведения «Нуринский групповой водопровод» на 2020-2024 годы» </w:t>
      </w:r>
      <w:r w:rsidR="009F205B" w:rsidRPr="00291135">
        <w:rPr>
          <w:rFonts w:ascii="Times New Roman" w:hAnsi="Times New Roman" w:cs="Times New Roman"/>
          <w:i/>
          <w:sz w:val="24"/>
          <w:szCs w:val="28"/>
        </w:rPr>
        <w:t>(далее – Инвестиционная программа)</w:t>
      </w:r>
      <w:r w:rsidR="009F205B" w:rsidRPr="00291135">
        <w:rPr>
          <w:rFonts w:ascii="Times New Roman" w:hAnsi="Times New Roman" w:cs="Times New Roman"/>
          <w:sz w:val="28"/>
          <w:szCs w:val="28"/>
        </w:rPr>
        <w:t>.</w:t>
      </w:r>
    </w:p>
    <w:p w14:paraId="5C15CD45" w14:textId="77777777" w:rsidR="009F205B" w:rsidRPr="00291135" w:rsidRDefault="009F205B" w:rsidP="009F2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135">
        <w:rPr>
          <w:rFonts w:ascii="Times New Roman" w:hAnsi="Times New Roman" w:cs="Times New Roman"/>
          <w:sz w:val="28"/>
          <w:szCs w:val="28"/>
        </w:rPr>
        <w:t xml:space="preserve">Инвестиционная программа была разработана в целях обеспечения надежности системы водоснабжения производственного комплекса «Сабынды» </w:t>
      </w:r>
      <w:r w:rsidRPr="00291135">
        <w:rPr>
          <w:rFonts w:ascii="Times New Roman" w:hAnsi="Times New Roman" w:cs="Times New Roman"/>
          <w:i/>
          <w:sz w:val="24"/>
          <w:szCs w:val="28"/>
        </w:rPr>
        <w:t>(далее – ПК «Сабынды»)</w:t>
      </w:r>
      <w:r w:rsidRPr="00291135">
        <w:rPr>
          <w:rFonts w:ascii="Times New Roman" w:hAnsi="Times New Roman" w:cs="Times New Roman"/>
          <w:sz w:val="28"/>
          <w:szCs w:val="28"/>
        </w:rPr>
        <w:t>, повышение безопасности и экономичности при оказании услуг водоснабжения потребителям, а также укрепления материально-технической базы.</w:t>
      </w:r>
    </w:p>
    <w:p w14:paraId="4B70C8B4" w14:textId="77777777" w:rsidR="009F205B" w:rsidRPr="00291135" w:rsidRDefault="009F205B" w:rsidP="009F20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135">
        <w:rPr>
          <w:rFonts w:ascii="Times New Roman" w:hAnsi="Times New Roman" w:cs="Times New Roman"/>
          <w:sz w:val="28"/>
          <w:szCs w:val="28"/>
        </w:rPr>
        <w:t>В инвестиционную программу на 2024 год были включены 5 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16 230, 90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учета НДС</w:t>
      </w:r>
      <w:r w:rsidRPr="00291135">
        <w:rPr>
          <w:rFonts w:ascii="Times New Roman" w:hAnsi="Times New Roman" w:cs="Times New Roman"/>
          <w:sz w:val="28"/>
          <w:szCs w:val="28"/>
        </w:rPr>
        <w:t>:</w:t>
      </w:r>
    </w:p>
    <w:p w14:paraId="40D07CCE" w14:textId="77777777" w:rsidR="009F205B" w:rsidRPr="00291135" w:rsidRDefault="009F205B" w:rsidP="009F20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bookmarkStart w:id="5" w:name="_Hlk187678343"/>
      <w:r>
        <w:rPr>
          <w:sz w:val="28"/>
          <w:szCs w:val="28"/>
        </w:rPr>
        <w:t xml:space="preserve">Приобретение </w:t>
      </w:r>
      <w:r w:rsidRPr="00291135">
        <w:rPr>
          <w:sz w:val="28"/>
          <w:szCs w:val="28"/>
        </w:rPr>
        <w:t xml:space="preserve">автотранспортной техники в количестве 2 единиц, на сумму 14 267,9 тыс. тенге </w:t>
      </w:r>
      <w:r w:rsidRPr="00656063">
        <w:rPr>
          <w:i/>
          <w:sz w:val="24"/>
          <w:szCs w:val="24"/>
        </w:rPr>
        <w:t>(без учета НДС)</w:t>
      </w:r>
      <w:r w:rsidRPr="00291135">
        <w:rPr>
          <w:sz w:val="28"/>
          <w:szCs w:val="28"/>
        </w:rPr>
        <w:t>;</w:t>
      </w:r>
    </w:p>
    <w:p w14:paraId="1950B564" w14:textId="77777777" w:rsidR="009F205B" w:rsidRPr="00291135" w:rsidRDefault="009F205B" w:rsidP="009F20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Приобретение с</w:t>
      </w:r>
      <w:r w:rsidRPr="00291135">
        <w:rPr>
          <w:sz w:val="28"/>
          <w:szCs w:val="28"/>
        </w:rPr>
        <w:t>негоход</w:t>
      </w:r>
      <w:r>
        <w:rPr>
          <w:sz w:val="28"/>
          <w:szCs w:val="28"/>
        </w:rPr>
        <w:t>а</w:t>
      </w:r>
      <w:r w:rsidRPr="00291135">
        <w:rPr>
          <w:sz w:val="28"/>
          <w:szCs w:val="28"/>
        </w:rPr>
        <w:t xml:space="preserve"> в количестве 1 единицы, на сумму 1 400,00 тыс. тенге </w:t>
      </w:r>
      <w:r w:rsidRPr="00656063">
        <w:rPr>
          <w:i/>
          <w:sz w:val="24"/>
          <w:szCs w:val="24"/>
        </w:rPr>
        <w:t>(без учета НДС)</w:t>
      </w:r>
      <w:r w:rsidRPr="00291135">
        <w:rPr>
          <w:sz w:val="28"/>
          <w:szCs w:val="28"/>
        </w:rPr>
        <w:t>;</w:t>
      </w:r>
    </w:p>
    <w:p w14:paraId="484B8CE7" w14:textId="77777777" w:rsidR="009F205B" w:rsidRPr="00291135" w:rsidRDefault="009F205B" w:rsidP="009F20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5E14B7">
        <w:rPr>
          <w:sz w:val="28"/>
          <w:szCs w:val="28"/>
        </w:rPr>
        <w:t xml:space="preserve">Приобретение </w:t>
      </w:r>
      <w:r>
        <w:rPr>
          <w:sz w:val="28"/>
          <w:szCs w:val="28"/>
        </w:rPr>
        <w:t>п</w:t>
      </w:r>
      <w:r w:rsidRPr="00291135">
        <w:rPr>
          <w:sz w:val="28"/>
          <w:szCs w:val="28"/>
        </w:rPr>
        <w:t>ринтер</w:t>
      </w:r>
      <w:r>
        <w:rPr>
          <w:sz w:val="28"/>
          <w:szCs w:val="28"/>
        </w:rPr>
        <w:t>а</w:t>
      </w:r>
      <w:r w:rsidRPr="00291135">
        <w:rPr>
          <w:sz w:val="28"/>
          <w:szCs w:val="28"/>
        </w:rPr>
        <w:t xml:space="preserve"> в количестве 3 единиц, на сумму 3</w:t>
      </w:r>
      <w:r w:rsidRPr="00656063">
        <w:rPr>
          <w:sz w:val="28"/>
          <w:szCs w:val="28"/>
        </w:rPr>
        <w:t>12</w:t>
      </w:r>
      <w:r w:rsidRPr="00291135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291135">
        <w:rPr>
          <w:sz w:val="28"/>
          <w:szCs w:val="28"/>
        </w:rPr>
        <w:t xml:space="preserve">тенге </w:t>
      </w:r>
      <w:r w:rsidRPr="00656063">
        <w:rPr>
          <w:i/>
          <w:iCs/>
          <w:sz w:val="24"/>
          <w:szCs w:val="24"/>
        </w:rPr>
        <w:t>(без учета НДС)</w:t>
      </w:r>
      <w:r w:rsidRPr="00291135">
        <w:rPr>
          <w:sz w:val="28"/>
          <w:szCs w:val="28"/>
        </w:rPr>
        <w:t>;</w:t>
      </w:r>
    </w:p>
    <w:p w14:paraId="15695003" w14:textId="77777777" w:rsidR="009F205B" w:rsidRDefault="009F205B" w:rsidP="009F205B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rPr>
          <w:sz w:val="28"/>
          <w:szCs w:val="28"/>
        </w:rPr>
      </w:pPr>
      <w:r w:rsidRPr="005E14B7">
        <w:rPr>
          <w:sz w:val="28"/>
          <w:szCs w:val="28"/>
        </w:rPr>
        <w:t xml:space="preserve">Приобретение </w:t>
      </w:r>
      <w:r w:rsidRPr="00291135">
        <w:rPr>
          <w:sz w:val="28"/>
          <w:szCs w:val="28"/>
        </w:rPr>
        <w:t>МФУ в количестве 1 единицы, на сумму 2</w:t>
      </w:r>
      <w:r w:rsidRPr="00606DD5">
        <w:rPr>
          <w:sz w:val="28"/>
          <w:szCs w:val="28"/>
        </w:rPr>
        <w:t>51</w:t>
      </w:r>
      <w:r w:rsidRPr="00291135">
        <w:rPr>
          <w:sz w:val="28"/>
          <w:szCs w:val="28"/>
        </w:rPr>
        <w:t> тыс</w:t>
      </w:r>
      <w:r>
        <w:rPr>
          <w:sz w:val="28"/>
          <w:szCs w:val="28"/>
        </w:rPr>
        <w:t>.</w:t>
      </w:r>
      <w:r w:rsidRPr="00291135">
        <w:rPr>
          <w:sz w:val="28"/>
          <w:szCs w:val="28"/>
        </w:rPr>
        <w:t xml:space="preserve"> тенге </w:t>
      </w:r>
      <w:r w:rsidRPr="00656063">
        <w:rPr>
          <w:i/>
          <w:iCs/>
          <w:sz w:val="24"/>
          <w:szCs w:val="24"/>
        </w:rPr>
        <w:t>(без учета НДС)</w:t>
      </w:r>
      <w:r w:rsidRPr="00291135">
        <w:rPr>
          <w:sz w:val="28"/>
          <w:szCs w:val="28"/>
        </w:rPr>
        <w:t>.</w:t>
      </w:r>
    </w:p>
    <w:bookmarkEnd w:id="5"/>
    <w:p w14:paraId="392726DB" w14:textId="77777777" w:rsidR="0087561E" w:rsidRPr="0087561E" w:rsidRDefault="0087561E" w:rsidP="00875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61E">
        <w:rPr>
          <w:rFonts w:ascii="Times New Roman" w:hAnsi="Times New Roman" w:cs="Times New Roman"/>
          <w:sz w:val="28"/>
          <w:szCs w:val="28"/>
        </w:rPr>
        <w:t>Источником финансирования Инвестиционной программы на 2024 год выступают собственные средства предприятия, сформированные за счет амортизационных отчислений.</w:t>
      </w:r>
    </w:p>
    <w:p w14:paraId="3D8AED9D" w14:textId="101C735C" w:rsidR="009F205B" w:rsidRDefault="0087561E" w:rsidP="00875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61E">
        <w:rPr>
          <w:rFonts w:ascii="Times New Roman" w:hAnsi="Times New Roman" w:cs="Times New Roman"/>
          <w:sz w:val="28"/>
          <w:szCs w:val="28"/>
        </w:rPr>
        <w:t>Для реализации инвестиционной программы за 2024 год бюджетные средства не поступали.</w:t>
      </w:r>
    </w:p>
    <w:p w14:paraId="2E823909" w14:textId="77777777" w:rsidR="008B2DCB" w:rsidRDefault="008B2DCB" w:rsidP="00875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7B267B" w14:textId="05EF953B" w:rsidR="0087561E" w:rsidRPr="008B2DCB" w:rsidRDefault="0087561E" w:rsidP="0087561E">
      <w:pPr>
        <w:pStyle w:val="a3"/>
        <w:numPr>
          <w:ilvl w:val="0"/>
          <w:numId w:val="8"/>
        </w:numPr>
        <w:spacing w:after="0" w:line="240" w:lineRule="auto"/>
        <w:rPr>
          <w:b/>
          <w:bCs/>
          <w:sz w:val="28"/>
          <w:szCs w:val="28"/>
        </w:rPr>
      </w:pPr>
      <w:r w:rsidRPr="008B2DCB">
        <w:rPr>
          <w:b/>
          <w:bCs/>
          <w:sz w:val="28"/>
          <w:szCs w:val="28"/>
        </w:rPr>
        <w:t>Приобретение автотранспортной техники</w:t>
      </w:r>
    </w:p>
    <w:p w14:paraId="461BD00F" w14:textId="08BE7467" w:rsidR="00CE0EE3" w:rsidRDefault="00CE0EE3" w:rsidP="00CE0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7680830"/>
      <w:r w:rsidRPr="00CE0EE3">
        <w:rPr>
          <w:rFonts w:ascii="Times New Roman" w:hAnsi="Times New Roman" w:cs="Times New Roman"/>
          <w:sz w:val="28"/>
          <w:szCs w:val="28"/>
        </w:rPr>
        <w:t>Меропри</w:t>
      </w:r>
      <w:r w:rsidR="00671117">
        <w:rPr>
          <w:rFonts w:ascii="Times New Roman" w:hAnsi="Times New Roman" w:cs="Times New Roman"/>
          <w:sz w:val="28"/>
          <w:szCs w:val="28"/>
        </w:rPr>
        <w:t>я</w:t>
      </w:r>
      <w:r w:rsidRPr="00CE0EE3">
        <w:rPr>
          <w:rFonts w:ascii="Times New Roman" w:hAnsi="Times New Roman" w:cs="Times New Roman"/>
          <w:sz w:val="28"/>
          <w:szCs w:val="28"/>
        </w:rPr>
        <w:t xml:space="preserve">тие исполнено на 99,6%, сумма исполнения составила 14 211,40 </w:t>
      </w:r>
      <w:proofErr w:type="spellStart"/>
      <w:proofErr w:type="gramStart"/>
      <w:r w:rsidRPr="00CE0EE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CE0EE3">
        <w:rPr>
          <w:rFonts w:ascii="Times New Roman" w:hAnsi="Times New Roman" w:cs="Times New Roman"/>
          <w:sz w:val="28"/>
          <w:szCs w:val="28"/>
        </w:rPr>
        <w:t xml:space="preserve"> без учета НДС. Экономия по итогу процедур государственных закупок </w:t>
      </w:r>
      <w:proofErr w:type="gramStart"/>
      <w:r w:rsidRPr="00CE0EE3">
        <w:rPr>
          <w:rFonts w:ascii="Times New Roman" w:hAnsi="Times New Roman" w:cs="Times New Roman"/>
          <w:sz w:val="28"/>
          <w:szCs w:val="28"/>
        </w:rPr>
        <w:t>составила  56</w:t>
      </w:r>
      <w:proofErr w:type="gramEnd"/>
      <w:r w:rsidRPr="00CE0EE3">
        <w:rPr>
          <w:rFonts w:ascii="Times New Roman" w:hAnsi="Times New Roman" w:cs="Times New Roman"/>
          <w:sz w:val="28"/>
          <w:szCs w:val="28"/>
        </w:rPr>
        <w:t xml:space="preserve">,50 </w:t>
      </w:r>
      <w:proofErr w:type="spellStart"/>
      <w:r w:rsidRPr="00CE0EE3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CE0EE3">
        <w:rPr>
          <w:rFonts w:ascii="Times New Roman" w:hAnsi="Times New Roman" w:cs="Times New Roman"/>
          <w:sz w:val="28"/>
          <w:szCs w:val="28"/>
        </w:rPr>
        <w:t xml:space="preserve"> или 0,4%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4820A9" w14:textId="533CB127" w:rsidR="00CE0EE3" w:rsidRDefault="00294611" w:rsidP="00294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4611">
        <w:rPr>
          <w:rFonts w:ascii="Times New Roman" w:hAnsi="Times New Roman" w:cs="Times New Roman"/>
          <w:sz w:val="28"/>
          <w:szCs w:val="28"/>
        </w:rPr>
        <w:t>По итогам государственных закупок способом «Запрос ценовых предложений» от 2024-12-06 года № 13454719-ЗЦП1</w:t>
      </w:r>
      <w:r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054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№314-1 от 09.12.2024г</w:t>
      </w:r>
      <w:r w:rsidR="0005472D">
        <w:rPr>
          <w:rFonts w:ascii="Times New Roman" w:hAnsi="Times New Roman" w:cs="Times New Roman"/>
          <w:sz w:val="28"/>
          <w:szCs w:val="28"/>
        </w:rPr>
        <w:t>ода заключен с ТОО «</w:t>
      </w:r>
      <w:proofErr w:type="spellStart"/>
      <w:r w:rsidR="0005472D">
        <w:rPr>
          <w:rFonts w:ascii="Times New Roman" w:hAnsi="Times New Roman" w:cs="Times New Roman"/>
          <w:sz w:val="28"/>
          <w:szCs w:val="28"/>
          <w:lang w:val="en-US"/>
        </w:rPr>
        <w:t>Mycar</w:t>
      </w:r>
      <w:proofErr w:type="spellEnd"/>
      <w:r w:rsidR="0005472D" w:rsidRPr="0005472D">
        <w:rPr>
          <w:rFonts w:ascii="Times New Roman" w:hAnsi="Times New Roman" w:cs="Times New Roman"/>
          <w:sz w:val="28"/>
          <w:szCs w:val="28"/>
        </w:rPr>
        <w:t xml:space="preserve"> </w:t>
      </w:r>
      <w:r w:rsidR="0005472D">
        <w:rPr>
          <w:rFonts w:ascii="Times New Roman" w:hAnsi="Times New Roman" w:cs="Times New Roman"/>
          <w:sz w:val="28"/>
          <w:szCs w:val="28"/>
          <w:lang w:val="en-US"/>
        </w:rPr>
        <w:t>Astana</w:t>
      </w:r>
      <w:r w:rsidR="0005472D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bookmarkEnd w:id="6"/>
    <w:p w14:paraId="07DE43D8" w14:textId="1B6C1194" w:rsidR="0005472D" w:rsidRDefault="0005472D" w:rsidP="002946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Счет-фактура №</w:t>
      </w:r>
      <w:r w:rsidR="00981397">
        <w:rPr>
          <w:rFonts w:ascii="Times New Roman" w:hAnsi="Times New Roman" w:cs="Times New Roman"/>
          <w:sz w:val="28"/>
          <w:szCs w:val="28"/>
          <w:lang w:val="en-US"/>
        </w:rPr>
        <w:t>ESF</w:t>
      </w:r>
      <w:r w:rsidR="00981397" w:rsidRPr="00981397">
        <w:rPr>
          <w:rFonts w:ascii="Times New Roman" w:hAnsi="Times New Roman" w:cs="Times New Roman"/>
          <w:sz w:val="28"/>
          <w:szCs w:val="28"/>
        </w:rPr>
        <w:t>-190440032059-20241230-14989261</w:t>
      </w:r>
      <w:r w:rsidR="009813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1397">
        <w:rPr>
          <w:rFonts w:ascii="Times New Roman" w:hAnsi="Times New Roman" w:cs="Times New Roman"/>
          <w:sz w:val="28"/>
          <w:szCs w:val="28"/>
        </w:rPr>
        <w:t xml:space="preserve">от 30.12.2024г. на сумму 15 916 768,00 </w:t>
      </w:r>
      <w:proofErr w:type="spellStart"/>
      <w:r w:rsidR="00981397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981397">
        <w:rPr>
          <w:rFonts w:ascii="Times New Roman" w:hAnsi="Times New Roman" w:cs="Times New Roman"/>
          <w:sz w:val="28"/>
          <w:szCs w:val="28"/>
        </w:rPr>
        <w:t xml:space="preserve">. с учетом НДС (сумма НДС </w:t>
      </w:r>
      <w:r w:rsidR="00671117">
        <w:rPr>
          <w:rFonts w:ascii="Times New Roman" w:hAnsi="Times New Roman" w:cs="Times New Roman"/>
          <w:sz w:val="28"/>
          <w:szCs w:val="28"/>
        </w:rPr>
        <w:t xml:space="preserve">1 705 368,00 </w:t>
      </w:r>
      <w:proofErr w:type="spellStart"/>
      <w:r w:rsidR="00671117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671117">
        <w:rPr>
          <w:rFonts w:ascii="Times New Roman" w:hAnsi="Times New Roman" w:cs="Times New Roman"/>
          <w:sz w:val="28"/>
          <w:szCs w:val="28"/>
        </w:rPr>
        <w:t>.)</w:t>
      </w:r>
    </w:p>
    <w:p w14:paraId="12CF7A35" w14:textId="794FE2D8" w:rsidR="00671117" w:rsidRPr="00671117" w:rsidRDefault="00671117" w:rsidP="00671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1117">
        <w:rPr>
          <w:rFonts w:ascii="Times New Roman" w:hAnsi="Times New Roman" w:cs="Times New Roman"/>
          <w:sz w:val="28"/>
          <w:szCs w:val="28"/>
          <w:lang w:val="kk-KZ"/>
        </w:rPr>
        <w:t>Основное средство принято на баланс предприятия согласно акта прием-передачи долгосрочных активов № 2</w:t>
      </w:r>
      <w:r>
        <w:rPr>
          <w:rFonts w:ascii="Times New Roman" w:hAnsi="Times New Roman" w:cs="Times New Roman"/>
          <w:sz w:val="28"/>
          <w:szCs w:val="28"/>
          <w:lang w:val="kk-KZ"/>
        </w:rPr>
        <w:t>0000000016</w:t>
      </w:r>
      <w:r w:rsidRPr="00671117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67111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71117">
        <w:rPr>
          <w:rFonts w:ascii="Times New Roman" w:hAnsi="Times New Roman" w:cs="Times New Roman"/>
          <w:sz w:val="28"/>
          <w:szCs w:val="28"/>
          <w:lang w:val="kk-KZ"/>
        </w:rPr>
        <w:t>.2024г.</w:t>
      </w:r>
    </w:p>
    <w:p w14:paraId="5A801B9E" w14:textId="727A8029" w:rsidR="0087561E" w:rsidRDefault="0087561E" w:rsidP="0087561E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8B2DCB">
        <w:rPr>
          <w:b/>
          <w:bCs/>
          <w:sz w:val="28"/>
          <w:szCs w:val="28"/>
        </w:rPr>
        <w:t>Приобретение снегохода</w:t>
      </w:r>
    </w:p>
    <w:p w14:paraId="63C1B873" w14:textId="23202106" w:rsidR="008B2DCB" w:rsidRDefault="008B2DCB" w:rsidP="008B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по итогам завершения периода реализации является неисполненным</w:t>
      </w:r>
      <w:r w:rsidRPr="005B3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независящими от Акмолинского филиала РГП на ПХВ</w:t>
      </w:r>
      <w:r w:rsidRPr="008D5E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D5E2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азводхоз</w:t>
      </w:r>
      <w:proofErr w:type="spellEnd"/>
      <w:r w:rsidRPr="008D5E2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причинами. Так как поставщик не выполнил договорные обязательства в срок.</w:t>
      </w:r>
    </w:p>
    <w:p w14:paraId="65F12F1D" w14:textId="6E3AE074" w:rsidR="008B2DCB" w:rsidRPr="008B2DCB" w:rsidRDefault="008B2DCB" w:rsidP="008B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CB">
        <w:rPr>
          <w:rFonts w:ascii="Times New Roman" w:hAnsi="Times New Roman" w:cs="Times New Roman"/>
          <w:sz w:val="28"/>
          <w:szCs w:val="28"/>
        </w:rPr>
        <w:t>Конкурсные процедуры для закупа транспорта объявлены по утвержденной стоимости. Протоколом итогов государственных закупок №13454742-ЗЦП1 от 06.12.2024г. победителем признан ИП «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Nomad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>».</w:t>
      </w:r>
    </w:p>
    <w:p w14:paraId="70A95ED9" w14:textId="77777777" w:rsidR="008B2DCB" w:rsidRPr="008B2DCB" w:rsidRDefault="008B2DCB" w:rsidP="008B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CB">
        <w:rPr>
          <w:rFonts w:ascii="Times New Roman" w:hAnsi="Times New Roman" w:cs="Times New Roman"/>
          <w:sz w:val="28"/>
          <w:szCs w:val="28"/>
        </w:rPr>
        <w:lastRenderedPageBreak/>
        <w:t>На основании протокола между предприятием и поставщиком заключен договор государственных закупок №315 от 10.12.2024г. о поставке 1 единицы транспортного средства «Снегоход» на сумму 1 234 000 тенге без НДС со сроком поставки до 25.12.2024г.</w:t>
      </w:r>
    </w:p>
    <w:p w14:paraId="2CA89994" w14:textId="77777777" w:rsidR="008B2DCB" w:rsidRPr="008B2DCB" w:rsidRDefault="008B2DCB" w:rsidP="008B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CB">
        <w:rPr>
          <w:rFonts w:ascii="Times New Roman" w:hAnsi="Times New Roman" w:cs="Times New Roman"/>
          <w:sz w:val="28"/>
          <w:szCs w:val="28"/>
        </w:rPr>
        <w:t xml:space="preserve">Однако, поставщик не исполнил договорные обязательства и до конца 2024 года оборудование не было поставлено. В соответствие с законодательством о государственных закупках РК, предприятием осуществлено расторжение договора и подано исковое заявление в Специализированный межрайонный экономический суд 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г.Шымкент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 о признании ИП «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Nomad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innovations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>» недобросовестным участником государственных закупок.</w:t>
      </w:r>
    </w:p>
    <w:p w14:paraId="5B188839" w14:textId="77777777" w:rsidR="008B2DCB" w:rsidRPr="008B2DCB" w:rsidRDefault="008B2DCB" w:rsidP="008B2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DCB">
        <w:rPr>
          <w:rFonts w:ascii="Times New Roman" w:hAnsi="Times New Roman" w:cs="Times New Roman"/>
          <w:sz w:val="28"/>
          <w:szCs w:val="28"/>
        </w:rPr>
        <w:t>В рамках Закона РК «О естественных монополиях» и утвержденных Правил формирования тарифов допускается перенос на следующий календарный год неисполненных субъектом естественных монополий мероприятий инвестиционной программы по причине неисполнения обязательств другой стороной договора.</w:t>
      </w:r>
    </w:p>
    <w:p w14:paraId="1929208B" w14:textId="2D0164F4" w:rsidR="008B2DCB" w:rsidRDefault="008B2DCB" w:rsidP="008B2DCB">
      <w:pPr>
        <w:spacing w:after="0" w:line="240" w:lineRule="auto"/>
        <w:ind w:firstLine="567"/>
        <w:jc w:val="both"/>
        <w:rPr>
          <w:sz w:val="28"/>
          <w:szCs w:val="28"/>
        </w:rPr>
      </w:pPr>
      <w:r w:rsidRPr="008B2DCB">
        <w:rPr>
          <w:rFonts w:ascii="Times New Roman" w:hAnsi="Times New Roman" w:cs="Times New Roman"/>
          <w:sz w:val="28"/>
          <w:szCs w:val="28"/>
        </w:rPr>
        <w:t>На основании вышеизложенного, Акмолинский филиал РГП на ПХВ «</w:t>
      </w:r>
      <w:proofErr w:type="spellStart"/>
      <w:r w:rsidRPr="008B2DCB">
        <w:rPr>
          <w:rFonts w:ascii="Times New Roman" w:hAnsi="Times New Roman" w:cs="Times New Roman"/>
          <w:sz w:val="28"/>
          <w:szCs w:val="28"/>
        </w:rPr>
        <w:t>Казводхоз</w:t>
      </w:r>
      <w:proofErr w:type="spellEnd"/>
      <w:r w:rsidRPr="008B2DCB">
        <w:rPr>
          <w:rFonts w:ascii="Times New Roman" w:hAnsi="Times New Roman" w:cs="Times New Roman"/>
          <w:sz w:val="28"/>
          <w:szCs w:val="28"/>
        </w:rPr>
        <w:t xml:space="preserve">» Министерства водных ресурсов и ирригации Республики Казахстан </w:t>
      </w:r>
      <w:r>
        <w:rPr>
          <w:rFonts w:ascii="Times New Roman" w:hAnsi="Times New Roman" w:cs="Times New Roman"/>
          <w:sz w:val="28"/>
          <w:szCs w:val="28"/>
        </w:rPr>
        <w:t>подал заявку в ДКРЕМ по Акмолинской области на внесение</w:t>
      </w:r>
      <w:r w:rsidRPr="008B2DCB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B2DCB">
        <w:rPr>
          <w:rFonts w:ascii="Times New Roman" w:hAnsi="Times New Roman" w:cs="Times New Roman"/>
          <w:sz w:val="28"/>
          <w:szCs w:val="28"/>
        </w:rPr>
        <w:t xml:space="preserve"> в инвестиционную программу на 2020-2024 гг. в части продления срока реализации указанного инвестиционного мероприятия </w:t>
      </w:r>
      <w:r>
        <w:rPr>
          <w:rFonts w:ascii="Times New Roman" w:hAnsi="Times New Roman" w:cs="Times New Roman"/>
          <w:sz w:val="28"/>
          <w:szCs w:val="28"/>
        </w:rPr>
        <w:t>до 1 марта</w:t>
      </w:r>
      <w:r w:rsidRPr="008B2DCB">
        <w:rPr>
          <w:rFonts w:ascii="Times New Roman" w:hAnsi="Times New Roman" w:cs="Times New Roman"/>
          <w:sz w:val="28"/>
          <w:szCs w:val="28"/>
        </w:rPr>
        <w:t xml:space="preserve"> 2025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2DCB">
        <w:rPr>
          <w:rFonts w:ascii="Times New Roman" w:hAnsi="Times New Roman" w:cs="Times New Roman"/>
          <w:sz w:val="28"/>
          <w:szCs w:val="28"/>
        </w:rPr>
        <w:t>.</w:t>
      </w:r>
    </w:p>
    <w:p w14:paraId="7FB05B8E" w14:textId="17A24AE7" w:rsidR="0087561E" w:rsidRDefault="0087561E" w:rsidP="0087561E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8B2DCB">
        <w:rPr>
          <w:b/>
          <w:bCs/>
          <w:sz w:val="28"/>
          <w:szCs w:val="28"/>
        </w:rPr>
        <w:t>Приобретение принтера</w:t>
      </w:r>
    </w:p>
    <w:p w14:paraId="6D06A284" w14:textId="7D9BCF3E" w:rsidR="00F9190E" w:rsidRDefault="00F9190E" w:rsidP="00F91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190E">
        <w:rPr>
          <w:rFonts w:ascii="Times New Roman" w:hAnsi="Times New Roman" w:cs="Times New Roman"/>
          <w:sz w:val="28"/>
          <w:szCs w:val="28"/>
        </w:rPr>
        <w:t>Меропри</w:t>
      </w:r>
      <w:r w:rsidR="00671117">
        <w:rPr>
          <w:rFonts w:ascii="Times New Roman" w:hAnsi="Times New Roman" w:cs="Times New Roman"/>
          <w:sz w:val="28"/>
          <w:szCs w:val="28"/>
        </w:rPr>
        <w:t>я</w:t>
      </w:r>
      <w:r w:rsidRPr="00F9190E">
        <w:rPr>
          <w:rFonts w:ascii="Times New Roman" w:hAnsi="Times New Roman" w:cs="Times New Roman"/>
          <w:sz w:val="28"/>
          <w:szCs w:val="28"/>
        </w:rPr>
        <w:t>тие исполнено</w:t>
      </w:r>
      <w:r w:rsidR="00671117">
        <w:rPr>
          <w:rFonts w:ascii="Times New Roman" w:hAnsi="Times New Roman" w:cs="Times New Roman"/>
          <w:sz w:val="28"/>
          <w:szCs w:val="28"/>
        </w:rPr>
        <w:t xml:space="preserve"> </w:t>
      </w:r>
      <w:r w:rsidRPr="00F9190E">
        <w:rPr>
          <w:rFonts w:ascii="Times New Roman" w:hAnsi="Times New Roman" w:cs="Times New Roman"/>
          <w:sz w:val="28"/>
          <w:szCs w:val="28"/>
        </w:rPr>
        <w:t xml:space="preserve">на </w:t>
      </w:r>
      <w:r w:rsidR="001576C1">
        <w:rPr>
          <w:rFonts w:ascii="Times New Roman" w:hAnsi="Times New Roman" w:cs="Times New Roman"/>
          <w:sz w:val="28"/>
          <w:szCs w:val="28"/>
        </w:rPr>
        <w:t xml:space="preserve">107,38 </w:t>
      </w:r>
      <w:r w:rsidR="00671117">
        <w:rPr>
          <w:rFonts w:ascii="Times New Roman" w:hAnsi="Times New Roman" w:cs="Times New Roman"/>
          <w:sz w:val="28"/>
          <w:szCs w:val="28"/>
        </w:rPr>
        <w:t xml:space="preserve">%, </w:t>
      </w:r>
      <w:r w:rsidRPr="00F9190E">
        <w:rPr>
          <w:rFonts w:ascii="Times New Roman" w:hAnsi="Times New Roman" w:cs="Times New Roman"/>
          <w:sz w:val="28"/>
          <w:szCs w:val="28"/>
        </w:rPr>
        <w:t>сумма исполнения составила</w:t>
      </w:r>
      <w:r w:rsidR="00671117">
        <w:rPr>
          <w:rFonts w:ascii="Times New Roman" w:hAnsi="Times New Roman" w:cs="Times New Roman"/>
          <w:sz w:val="28"/>
          <w:szCs w:val="28"/>
        </w:rPr>
        <w:t xml:space="preserve"> 335,04</w:t>
      </w:r>
      <w:r w:rsidRPr="00F919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190E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F9190E">
        <w:rPr>
          <w:rFonts w:ascii="Times New Roman" w:hAnsi="Times New Roman" w:cs="Times New Roman"/>
          <w:sz w:val="28"/>
          <w:szCs w:val="28"/>
        </w:rPr>
        <w:t xml:space="preserve"> без учета НДС. </w:t>
      </w:r>
      <w:r w:rsidR="001576C1" w:rsidRPr="008B2DCB">
        <w:rPr>
          <w:rFonts w:ascii="Times New Roman" w:hAnsi="Times New Roman" w:cs="Times New Roman"/>
          <w:sz w:val="28"/>
          <w:szCs w:val="28"/>
        </w:rPr>
        <w:t>П</w:t>
      </w:r>
      <w:r w:rsidRPr="008B2DCB">
        <w:rPr>
          <w:rFonts w:ascii="Times New Roman" w:hAnsi="Times New Roman" w:cs="Times New Roman"/>
          <w:sz w:val="28"/>
          <w:szCs w:val="28"/>
        </w:rPr>
        <w:t xml:space="preserve">о итогу процедур государственных закупок </w:t>
      </w:r>
      <w:r w:rsidR="001576C1" w:rsidRPr="008B2DCB">
        <w:rPr>
          <w:rFonts w:ascii="Times New Roman" w:hAnsi="Times New Roman" w:cs="Times New Roman"/>
          <w:sz w:val="28"/>
          <w:szCs w:val="28"/>
        </w:rPr>
        <w:t xml:space="preserve">отклонение </w:t>
      </w:r>
      <w:r w:rsidRPr="008B2DCB">
        <w:rPr>
          <w:rFonts w:ascii="Times New Roman" w:hAnsi="Times New Roman" w:cs="Times New Roman"/>
          <w:sz w:val="28"/>
          <w:szCs w:val="28"/>
        </w:rPr>
        <w:t>составил</w:t>
      </w:r>
      <w:r w:rsidR="001576C1" w:rsidRPr="008B2DCB">
        <w:rPr>
          <w:rFonts w:ascii="Times New Roman" w:hAnsi="Times New Roman" w:cs="Times New Roman"/>
          <w:sz w:val="28"/>
          <w:szCs w:val="28"/>
        </w:rPr>
        <w:t xml:space="preserve"> -23,04</w:t>
      </w:r>
      <w:r w:rsidRP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2DCB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8B2DCB">
        <w:rPr>
          <w:rFonts w:ascii="Times New Roman" w:hAnsi="Times New Roman" w:cs="Times New Roman"/>
          <w:sz w:val="28"/>
          <w:szCs w:val="28"/>
        </w:rPr>
        <w:t xml:space="preserve"> или</w:t>
      </w:r>
      <w:r w:rsidR="008B2DCB">
        <w:rPr>
          <w:rFonts w:ascii="Times New Roman" w:hAnsi="Times New Roman" w:cs="Times New Roman"/>
          <w:sz w:val="28"/>
          <w:szCs w:val="28"/>
        </w:rPr>
        <w:t xml:space="preserve"> </w:t>
      </w:r>
      <w:r w:rsidR="001576C1">
        <w:rPr>
          <w:rFonts w:ascii="Times New Roman" w:hAnsi="Times New Roman" w:cs="Times New Roman"/>
          <w:sz w:val="28"/>
          <w:szCs w:val="28"/>
        </w:rPr>
        <w:t>7,38%</w:t>
      </w:r>
    </w:p>
    <w:p w14:paraId="1713E4D2" w14:textId="77777777" w:rsidR="006E0BE6" w:rsidRDefault="006E0BE6" w:rsidP="006E0B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Pr="006E0BE6">
        <w:rPr>
          <w:rFonts w:ascii="Times New Roman" w:hAnsi="Times New Roman" w:cs="Times New Roman"/>
          <w:sz w:val="28"/>
          <w:szCs w:val="28"/>
        </w:rPr>
        <w:t>государственных закупок способом «Электронный магазин»</w:t>
      </w:r>
      <w:r>
        <w:rPr>
          <w:rFonts w:ascii="Times New Roman" w:hAnsi="Times New Roman" w:cs="Times New Roman"/>
          <w:sz w:val="28"/>
          <w:szCs w:val="28"/>
        </w:rPr>
        <w:t xml:space="preserve"> был заключен договор №316 от 12.12.2024 года с </w:t>
      </w:r>
      <w:r w:rsidRPr="006E0B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6E0BE6">
        <w:rPr>
          <w:rFonts w:ascii="Times New Roman" w:hAnsi="Times New Roman" w:cs="Times New Roman"/>
          <w:sz w:val="28"/>
          <w:szCs w:val="28"/>
        </w:rPr>
        <w:t>"Северный регион 2030"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2C2041" w14:textId="513DDF38" w:rsidR="006E0BE6" w:rsidRDefault="006E0BE6" w:rsidP="006E0B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Счет-фактура №Е</w:t>
      </w:r>
      <w:r>
        <w:rPr>
          <w:rFonts w:ascii="Times New Roman" w:hAnsi="Times New Roman" w:cs="Times New Roman"/>
          <w:sz w:val="28"/>
          <w:szCs w:val="28"/>
          <w:lang w:val="en-US"/>
        </w:rPr>
        <w:t>SF</w:t>
      </w:r>
      <w:r>
        <w:rPr>
          <w:rFonts w:ascii="Times New Roman" w:hAnsi="Times New Roman" w:cs="Times New Roman"/>
          <w:sz w:val="28"/>
          <w:szCs w:val="28"/>
        </w:rPr>
        <w:t>-111140004546-20241218-92025693 от 18.12.2024</w:t>
      </w:r>
      <w:r w:rsidR="001576C1">
        <w:rPr>
          <w:rFonts w:ascii="Times New Roman" w:hAnsi="Times New Roman" w:cs="Times New Roman"/>
          <w:sz w:val="28"/>
          <w:szCs w:val="28"/>
        </w:rPr>
        <w:t xml:space="preserve">г. на сумму 375 241,44 </w:t>
      </w:r>
      <w:proofErr w:type="spellStart"/>
      <w:r w:rsidR="001576C1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1576C1">
        <w:rPr>
          <w:rFonts w:ascii="Times New Roman" w:hAnsi="Times New Roman" w:cs="Times New Roman"/>
          <w:sz w:val="28"/>
          <w:szCs w:val="28"/>
        </w:rPr>
        <w:t xml:space="preserve">. с учетом НДС (сумма НДС 40 204,44 </w:t>
      </w:r>
      <w:proofErr w:type="spellStart"/>
      <w:r w:rsidR="001576C1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="001576C1">
        <w:rPr>
          <w:rFonts w:ascii="Times New Roman" w:hAnsi="Times New Roman" w:cs="Times New Roman"/>
          <w:sz w:val="28"/>
          <w:szCs w:val="28"/>
        </w:rPr>
        <w:t>.).</w:t>
      </w:r>
    </w:p>
    <w:p w14:paraId="2BF7B600" w14:textId="4835D9CD" w:rsidR="0087561E" w:rsidRPr="001576C1" w:rsidRDefault="001576C1" w:rsidP="001576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C1">
        <w:rPr>
          <w:rFonts w:ascii="Times New Roman" w:hAnsi="Times New Roman" w:cs="Times New Roman"/>
          <w:sz w:val="28"/>
          <w:szCs w:val="28"/>
        </w:rPr>
        <w:t xml:space="preserve">Основное средство принято на баланс предприятия </w:t>
      </w:r>
      <w:proofErr w:type="gramStart"/>
      <w:r w:rsidRPr="001576C1">
        <w:rPr>
          <w:rFonts w:ascii="Times New Roman" w:hAnsi="Times New Roman" w:cs="Times New Roman"/>
          <w:sz w:val="28"/>
          <w:szCs w:val="28"/>
        </w:rPr>
        <w:t>согласно акта</w:t>
      </w:r>
      <w:proofErr w:type="gramEnd"/>
      <w:r w:rsidRPr="001576C1">
        <w:rPr>
          <w:rFonts w:ascii="Times New Roman" w:hAnsi="Times New Roman" w:cs="Times New Roman"/>
          <w:sz w:val="28"/>
          <w:szCs w:val="28"/>
        </w:rPr>
        <w:t xml:space="preserve"> прием-передачи долгосрочных активов № 20000000017 от 13.12.2024г</w:t>
      </w:r>
    </w:p>
    <w:p w14:paraId="2BB54AA7" w14:textId="18B38098" w:rsidR="0087561E" w:rsidRPr="0087561E" w:rsidRDefault="0087561E" w:rsidP="0087561E">
      <w:pPr>
        <w:pStyle w:val="a3"/>
        <w:numPr>
          <w:ilvl w:val="0"/>
          <w:numId w:val="8"/>
        </w:numPr>
        <w:spacing w:after="0" w:line="240" w:lineRule="auto"/>
        <w:rPr>
          <w:sz w:val="28"/>
          <w:szCs w:val="28"/>
        </w:rPr>
      </w:pPr>
      <w:r w:rsidRPr="008B2DCB">
        <w:rPr>
          <w:b/>
          <w:bCs/>
          <w:sz w:val="28"/>
          <w:szCs w:val="28"/>
        </w:rPr>
        <w:t>Приобретение МФУ</w:t>
      </w:r>
    </w:p>
    <w:p w14:paraId="34D51E30" w14:textId="5D6A8465" w:rsidR="001576C1" w:rsidRPr="00635C90" w:rsidRDefault="001576C1" w:rsidP="00635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C90">
        <w:rPr>
          <w:rFonts w:ascii="Times New Roman" w:hAnsi="Times New Roman" w:cs="Times New Roman"/>
          <w:sz w:val="28"/>
          <w:szCs w:val="28"/>
        </w:rPr>
        <w:t>Мероприятие исполнено на 71,25%, сумма исполнения составила 178,84</w:t>
      </w:r>
      <w:r w:rsidR="008B2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5C90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635C90">
        <w:rPr>
          <w:rFonts w:ascii="Times New Roman" w:hAnsi="Times New Roman" w:cs="Times New Roman"/>
          <w:sz w:val="28"/>
          <w:szCs w:val="28"/>
        </w:rPr>
        <w:t xml:space="preserve"> без учета НДС. Экономия по итогу процедур государственных закупок составила 72,16 </w:t>
      </w:r>
      <w:proofErr w:type="spellStart"/>
      <w:proofErr w:type="gramStart"/>
      <w:r w:rsidRPr="00635C90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proofErr w:type="gramEnd"/>
      <w:r w:rsidRPr="00635C90">
        <w:rPr>
          <w:rFonts w:ascii="Times New Roman" w:hAnsi="Times New Roman" w:cs="Times New Roman"/>
          <w:sz w:val="28"/>
          <w:szCs w:val="28"/>
        </w:rPr>
        <w:t xml:space="preserve"> или </w:t>
      </w:r>
      <w:r w:rsidR="00635C90" w:rsidRPr="00635C90">
        <w:rPr>
          <w:rFonts w:ascii="Times New Roman" w:hAnsi="Times New Roman" w:cs="Times New Roman"/>
          <w:sz w:val="28"/>
          <w:szCs w:val="28"/>
        </w:rPr>
        <w:t>28,75</w:t>
      </w:r>
      <w:r w:rsidRPr="00635C90">
        <w:rPr>
          <w:rFonts w:ascii="Times New Roman" w:hAnsi="Times New Roman" w:cs="Times New Roman"/>
          <w:sz w:val="28"/>
          <w:szCs w:val="28"/>
        </w:rPr>
        <w:t>%.</w:t>
      </w:r>
    </w:p>
    <w:p w14:paraId="6EF3F71E" w14:textId="221B08E5" w:rsidR="001576C1" w:rsidRPr="00635C90" w:rsidRDefault="001576C1" w:rsidP="00635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C90">
        <w:rPr>
          <w:rFonts w:ascii="Times New Roman" w:hAnsi="Times New Roman" w:cs="Times New Roman"/>
          <w:sz w:val="28"/>
          <w:szCs w:val="28"/>
        </w:rPr>
        <w:t xml:space="preserve">По итогу </w:t>
      </w:r>
      <w:r w:rsidR="00635C90" w:rsidRPr="00635C90">
        <w:rPr>
          <w:rFonts w:ascii="Times New Roman" w:hAnsi="Times New Roman" w:cs="Times New Roman"/>
          <w:sz w:val="28"/>
          <w:szCs w:val="28"/>
        </w:rPr>
        <w:t xml:space="preserve">государственных закупок способом «Электронный магазин» заключили </w:t>
      </w:r>
      <w:r w:rsidRPr="00635C90"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635C90" w:rsidRPr="00635C90">
        <w:rPr>
          <w:rFonts w:ascii="Times New Roman" w:hAnsi="Times New Roman" w:cs="Times New Roman"/>
          <w:sz w:val="28"/>
          <w:szCs w:val="28"/>
        </w:rPr>
        <w:t>317</w:t>
      </w:r>
      <w:r w:rsidRPr="00635C90">
        <w:rPr>
          <w:rFonts w:ascii="Times New Roman" w:hAnsi="Times New Roman" w:cs="Times New Roman"/>
          <w:sz w:val="28"/>
          <w:szCs w:val="28"/>
        </w:rPr>
        <w:t xml:space="preserve"> от </w:t>
      </w:r>
      <w:r w:rsidR="00635C90" w:rsidRPr="00635C90">
        <w:rPr>
          <w:rFonts w:ascii="Times New Roman" w:hAnsi="Times New Roman" w:cs="Times New Roman"/>
          <w:sz w:val="28"/>
          <w:szCs w:val="28"/>
        </w:rPr>
        <w:t>12</w:t>
      </w:r>
      <w:r w:rsidRPr="00635C90">
        <w:rPr>
          <w:rFonts w:ascii="Times New Roman" w:hAnsi="Times New Roman" w:cs="Times New Roman"/>
          <w:sz w:val="28"/>
          <w:szCs w:val="28"/>
        </w:rPr>
        <w:t>.</w:t>
      </w:r>
      <w:r w:rsidR="00635C90" w:rsidRPr="00635C90">
        <w:rPr>
          <w:rFonts w:ascii="Times New Roman" w:hAnsi="Times New Roman" w:cs="Times New Roman"/>
          <w:sz w:val="28"/>
          <w:szCs w:val="28"/>
        </w:rPr>
        <w:t>12</w:t>
      </w:r>
      <w:r w:rsidRPr="00635C90">
        <w:rPr>
          <w:rFonts w:ascii="Times New Roman" w:hAnsi="Times New Roman" w:cs="Times New Roman"/>
          <w:sz w:val="28"/>
          <w:szCs w:val="28"/>
        </w:rPr>
        <w:t>.2024 года заключен с ТОО</w:t>
      </w:r>
      <w:r w:rsidR="00635C90" w:rsidRPr="00635C9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635C90" w:rsidRPr="00635C90">
        <w:rPr>
          <w:rFonts w:ascii="Times New Roman" w:hAnsi="Times New Roman" w:cs="Times New Roman"/>
          <w:sz w:val="28"/>
          <w:szCs w:val="28"/>
        </w:rPr>
        <w:t>Everest</w:t>
      </w:r>
      <w:proofErr w:type="spellEnd"/>
      <w:r w:rsidR="00635C90" w:rsidRPr="00635C90">
        <w:rPr>
          <w:rFonts w:ascii="Times New Roman" w:hAnsi="Times New Roman" w:cs="Times New Roman"/>
          <w:sz w:val="28"/>
          <w:szCs w:val="28"/>
        </w:rPr>
        <w:t xml:space="preserve"> Trade LTD"</w:t>
      </w:r>
      <w:r w:rsidRPr="00635C90">
        <w:rPr>
          <w:rFonts w:ascii="Times New Roman" w:hAnsi="Times New Roman" w:cs="Times New Roman"/>
          <w:sz w:val="28"/>
          <w:szCs w:val="28"/>
        </w:rPr>
        <w:t>".</w:t>
      </w:r>
    </w:p>
    <w:p w14:paraId="205C3861" w14:textId="50F6B3A5" w:rsidR="001576C1" w:rsidRPr="00635C90" w:rsidRDefault="001576C1" w:rsidP="00635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76C1">
        <w:rPr>
          <w:sz w:val="28"/>
          <w:szCs w:val="28"/>
        </w:rPr>
        <w:t xml:space="preserve"> </w:t>
      </w:r>
      <w:r w:rsidRPr="00635C90">
        <w:rPr>
          <w:rFonts w:ascii="Times New Roman" w:hAnsi="Times New Roman" w:cs="Times New Roman"/>
          <w:sz w:val="28"/>
          <w:szCs w:val="28"/>
        </w:rPr>
        <w:t>Счет-фактура №ESF-</w:t>
      </w:r>
      <w:r w:rsidR="00635C90" w:rsidRPr="00635C90">
        <w:rPr>
          <w:rFonts w:ascii="Times New Roman" w:hAnsi="Times New Roman" w:cs="Times New Roman"/>
          <w:sz w:val="28"/>
          <w:szCs w:val="28"/>
        </w:rPr>
        <w:t>170140007340-20241219-90514281</w:t>
      </w:r>
      <w:r w:rsidRPr="00635C90">
        <w:rPr>
          <w:rFonts w:ascii="Times New Roman" w:hAnsi="Times New Roman" w:cs="Times New Roman"/>
          <w:sz w:val="28"/>
          <w:szCs w:val="28"/>
        </w:rPr>
        <w:t xml:space="preserve"> от </w:t>
      </w:r>
      <w:r w:rsidR="00635C90" w:rsidRPr="00635C90">
        <w:rPr>
          <w:rFonts w:ascii="Times New Roman" w:hAnsi="Times New Roman" w:cs="Times New Roman"/>
          <w:sz w:val="28"/>
          <w:szCs w:val="28"/>
        </w:rPr>
        <w:t>19</w:t>
      </w:r>
      <w:r w:rsidRPr="00635C90">
        <w:rPr>
          <w:rFonts w:ascii="Times New Roman" w:hAnsi="Times New Roman" w:cs="Times New Roman"/>
          <w:sz w:val="28"/>
          <w:szCs w:val="28"/>
        </w:rPr>
        <w:t>.</w:t>
      </w:r>
      <w:r w:rsidR="00635C90" w:rsidRPr="00635C90">
        <w:rPr>
          <w:rFonts w:ascii="Times New Roman" w:hAnsi="Times New Roman" w:cs="Times New Roman"/>
          <w:sz w:val="28"/>
          <w:szCs w:val="28"/>
        </w:rPr>
        <w:t>12</w:t>
      </w:r>
      <w:r w:rsidRPr="00635C90">
        <w:rPr>
          <w:rFonts w:ascii="Times New Roman" w:hAnsi="Times New Roman" w:cs="Times New Roman"/>
          <w:sz w:val="28"/>
          <w:szCs w:val="28"/>
        </w:rPr>
        <w:t xml:space="preserve">.2024г. на сумму </w:t>
      </w:r>
      <w:r w:rsidR="00635C90" w:rsidRPr="00635C90">
        <w:rPr>
          <w:rFonts w:ascii="Times New Roman" w:hAnsi="Times New Roman" w:cs="Times New Roman"/>
          <w:sz w:val="28"/>
          <w:szCs w:val="28"/>
        </w:rPr>
        <w:t>200 303,04</w:t>
      </w:r>
      <w:r w:rsidRPr="00635C90">
        <w:rPr>
          <w:rFonts w:ascii="Times New Roman" w:hAnsi="Times New Roman" w:cs="Times New Roman"/>
          <w:sz w:val="28"/>
          <w:szCs w:val="28"/>
        </w:rPr>
        <w:t xml:space="preserve">тг с учетом НДС (сумма НДС </w:t>
      </w:r>
      <w:r w:rsidR="00635C90" w:rsidRPr="00635C90">
        <w:rPr>
          <w:rFonts w:ascii="Times New Roman" w:hAnsi="Times New Roman" w:cs="Times New Roman"/>
          <w:sz w:val="28"/>
          <w:szCs w:val="28"/>
        </w:rPr>
        <w:t>21 461,04</w:t>
      </w:r>
      <w:r w:rsidRPr="00635C90">
        <w:rPr>
          <w:rFonts w:ascii="Times New Roman" w:hAnsi="Times New Roman" w:cs="Times New Roman"/>
          <w:sz w:val="28"/>
          <w:szCs w:val="28"/>
        </w:rPr>
        <w:t xml:space="preserve">тг). </w:t>
      </w:r>
    </w:p>
    <w:p w14:paraId="295363B4" w14:textId="5950E247" w:rsidR="0087561E" w:rsidRDefault="001576C1" w:rsidP="00635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C90">
        <w:rPr>
          <w:rFonts w:ascii="Times New Roman" w:hAnsi="Times New Roman" w:cs="Times New Roman"/>
          <w:sz w:val="28"/>
          <w:szCs w:val="28"/>
        </w:rPr>
        <w:t xml:space="preserve">Основное средство принято на баланс предприятия </w:t>
      </w:r>
      <w:proofErr w:type="gramStart"/>
      <w:r w:rsidRPr="00635C90">
        <w:rPr>
          <w:rFonts w:ascii="Times New Roman" w:hAnsi="Times New Roman" w:cs="Times New Roman"/>
          <w:sz w:val="28"/>
          <w:szCs w:val="28"/>
        </w:rPr>
        <w:t>согласно</w:t>
      </w:r>
      <w:r w:rsidR="008B2DCB">
        <w:rPr>
          <w:rFonts w:ascii="Times New Roman" w:hAnsi="Times New Roman" w:cs="Times New Roman"/>
          <w:sz w:val="28"/>
          <w:szCs w:val="28"/>
        </w:rPr>
        <w:t xml:space="preserve"> </w:t>
      </w:r>
      <w:r w:rsidRPr="00635C90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635C90">
        <w:rPr>
          <w:rFonts w:ascii="Times New Roman" w:hAnsi="Times New Roman" w:cs="Times New Roman"/>
          <w:sz w:val="28"/>
          <w:szCs w:val="28"/>
        </w:rPr>
        <w:t xml:space="preserve"> прием-передачи долгосрочных активов № 2</w:t>
      </w:r>
      <w:r w:rsidR="00635C90" w:rsidRPr="00635C90">
        <w:rPr>
          <w:rFonts w:ascii="Times New Roman" w:hAnsi="Times New Roman" w:cs="Times New Roman"/>
          <w:sz w:val="28"/>
          <w:szCs w:val="28"/>
        </w:rPr>
        <w:t xml:space="preserve">0000000019 </w:t>
      </w:r>
      <w:r w:rsidRPr="00635C90">
        <w:rPr>
          <w:rFonts w:ascii="Times New Roman" w:hAnsi="Times New Roman" w:cs="Times New Roman"/>
          <w:sz w:val="28"/>
          <w:szCs w:val="28"/>
        </w:rPr>
        <w:t xml:space="preserve">от </w:t>
      </w:r>
      <w:r w:rsidR="00635C90" w:rsidRPr="00635C90">
        <w:rPr>
          <w:rFonts w:ascii="Times New Roman" w:hAnsi="Times New Roman" w:cs="Times New Roman"/>
          <w:sz w:val="28"/>
          <w:szCs w:val="28"/>
        </w:rPr>
        <w:t>17</w:t>
      </w:r>
      <w:r w:rsidRPr="00635C90">
        <w:rPr>
          <w:rFonts w:ascii="Times New Roman" w:hAnsi="Times New Roman" w:cs="Times New Roman"/>
          <w:sz w:val="28"/>
          <w:szCs w:val="28"/>
        </w:rPr>
        <w:t>.</w:t>
      </w:r>
      <w:r w:rsidR="00635C90" w:rsidRPr="00635C90">
        <w:rPr>
          <w:rFonts w:ascii="Times New Roman" w:hAnsi="Times New Roman" w:cs="Times New Roman"/>
          <w:sz w:val="28"/>
          <w:szCs w:val="28"/>
        </w:rPr>
        <w:t>1</w:t>
      </w:r>
      <w:r w:rsidRPr="00635C90">
        <w:rPr>
          <w:rFonts w:ascii="Times New Roman" w:hAnsi="Times New Roman" w:cs="Times New Roman"/>
          <w:sz w:val="28"/>
          <w:szCs w:val="28"/>
        </w:rPr>
        <w:t>2.2024г.</w:t>
      </w:r>
    </w:p>
    <w:p w14:paraId="0F05A965" w14:textId="227487A9" w:rsidR="008B2DCB" w:rsidRPr="00635C90" w:rsidRDefault="008B2DCB" w:rsidP="00635C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по инвестиционной программе </w:t>
      </w:r>
      <w:r w:rsidRPr="008B2DCB">
        <w:rPr>
          <w:rFonts w:ascii="Times New Roman" w:hAnsi="Times New Roman" w:cs="Times New Roman"/>
          <w:sz w:val="28"/>
          <w:szCs w:val="28"/>
        </w:rPr>
        <w:t>на услуги по подаче воды по магистральным трубопроводам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92EFE">
        <w:rPr>
          <w:rFonts w:ascii="Times New Roman" w:hAnsi="Times New Roman" w:cs="Times New Roman"/>
          <w:sz w:val="28"/>
          <w:szCs w:val="28"/>
        </w:rPr>
        <w:t>91%, мероприятие «Приобретение снегохода» перенесено на 2025 год и будет исполнено до 1 марта 2025 года.</w:t>
      </w:r>
    </w:p>
    <w:sectPr w:rsidR="008B2DCB" w:rsidRPr="00635C90" w:rsidSect="002C1F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453"/>
    <w:multiLevelType w:val="hybridMultilevel"/>
    <w:tmpl w:val="168A2410"/>
    <w:lvl w:ilvl="0" w:tplc="71AC6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A40D11"/>
    <w:multiLevelType w:val="hybridMultilevel"/>
    <w:tmpl w:val="0C486A0C"/>
    <w:lvl w:ilvl="0" w:tplc="DC88EC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3C01CF"/>
    <w:multiLevelType w:val="hybridMultilevel"/>
    <w:tmpl w:val="247C237E"/>
    <w:lvl w:ilvl="0" w:tplc="AC08473C">
      <w:start w:val="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B1414B"/>
    <w:multiLevelType w:val="hybridMultilevel"/>
    <w:tmpl w:val="A97A1E8A"/>
    <w:lvl w:ilvl="0" w:tplc="ABECFB1A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234359"/>
    <w:multiLevelType w:val="hybridMultilevel"/>
    <w:tmpl w:val="3EEA1558"/>
    <w:lvl w:ilvl="0" w:tplc="CEF89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116EE9"/>
    <w:multiLevelType w:val="hybridMultilevel"/>
    <w:tmpl w:val="707CD91C"/>
    <w:lvl w:ilvl="0" w:tplc="5C42B77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C1528"/>
    <w:multiLevelType w:val="hybridMultilevel"/>
    <w:tmpl w:val="B72CC4D4"/>
    <w:lvl w:ilvl="0" w:tplc="FC5AA8D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F966885"/>
    <w:multiLevelType w:val="hybridMultilevel"/>
    <w:tmpl w:val="B1A0C9D2"/>
    <w:lvl w:ilvl="0" w:tplc="CAA6BB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8845015">
    <w:abstractNumId w:val="3"/>
  </w:num>
  <w:num w:numId="2" w16cid:durableId="325743592">
    <w:abstractNumId w:val="4"/>
  </w:num>
  <w:num w:numId="3" w16cid:durableId="404885499">
    <w:abstractNumId w:val="2"/>
  </w:num>
  <w:num w:numId="4" w16cid:durableId="2136827201">
    <w:abstractNumId w:val="0"/>
  </w:num>
  <w:num w:numId="5" w16cid:durableId="579559481">
    <w:abstractNumId w:val="5"/>
  </w:num>
  <w:num w:numId="6" w16cid:durableId="1262882889">
    <w:abstractNumId w:val="6"/>
  </w:num>
  <w:num w:numId="7" w16cid:durableId="2051954883">
    <w:abstractNumId w:val="7"/>
  </w:num>
  <w:num w:numId="8" w16cid:durableId="103561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87"/>
    <w:rsid w:val="0002411A"/>
    <w:rsid w:val="0003044F"/>
    <w:rsid w:val="0005472D"/>
    <w:rsid w:val="00067E43"/>
    <w:rsid w:val="000C1D53"/>
    <w:rsid w:val="00102EC3"/>
    <w:rsid w:val="001576C1"/>
    <w:rsid w:val="00176803"/>
    <w:rsid w:val="001F7F5B"/>
    <w:rsid w:val="00204C88"/>
    <w:rsid w:val="002267A4"/>
    <w:rsid w:val="00227A15"/>
    <w:rsid w:val="00294611"/>
    <w:rsid w:val="002C1F36"/>
    <w:rsid w:val="00305E1E"/>
    <w:rsid w:val="003D3FDF"/>
    <w:rsid w:val="003F1EA9"/>
    <w:rsid w:val="0041724D"/>
    <w:rsid w:val="004C21B8"/>
    <w:rsid w:val="005A10CA"/>
    <w:rsid w:val="005B3BCA"/>
    <w:rsid w:val="00635C90"/>
    <w:rsid w:val="00671117"/>
    <w:rsid w:val="006E0BE6"/>
    <w:rsid w:val="00760EF1"/>
    <w:rsid w:val="007746D0"/>
    <w:rsid w:val="00795374"/>
    <w:rsid w:val="0087561E"/>
    <w:rsid w:val="00891B9F"/>
    <w:rsid w:val="008B2DCB"/>
    <w:rsid w:val="009032D2"/>
    <w:rsid w:val="0092456A"/>
    <w:rsid w:val="00947F27"/>
    <w:rsid w:val="00972ADF"/>
    <w:rsid w:val="00981397"/>
    <w:rsid w:val="00992EFE"/>
    <w:rsid w:val="009E0414"/>
    <w:rsid w:val="009F205B"/>
    <w:rsid w:val="00A2158A"/>
    <w:rsid w:val="00AC3129"/>
    <w:rsid w:val="00AC584C"/>
    <w:rsid w:val="00B8020B"/>
    <w:rsid w:val="00C524BE"/>
    <w:rsid w:val="00C92D0C"/>
    <w:rsid w:val="00CE0EE3"/>
    <w:rsid w:val="00D1754B"/>
    <w:rsid w:val="00D17956"/>
    <w:rsid w:val="00D44787"/>
    <w:rsid w:val="00D57D04"/>
    <w:rsid w:val="00E022B7"/>
    <w:rsid w:val="00E83AD9"/>
    <w:rsid w:val="00E84ECE"/>
    <w:rsid w:val="00EC5E2C"/>
    <w:rsid w:val="00ED4955"/>
    <w:rsid w:val="00F9190E"/>
    <w:rsid w:val="00F91D62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9D1"/>
  <w15:chartTrackingRefBased/>
  <w15:docId w15:val="{C1672278-1D2C-4F00-A682-C4505AA0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1,Heading1,Colorful List - Accent 11,маркированный,References,Akapit z listą BS,List_Paragraph,Multilevel para_II,List Paragraph1,Bullet1,Main numbered paragraph,NumberedParas,List Paragraph (numbered (a)),NUMBERED PARAGRAPH"/>
    <w:basedOn w:val="a"/>
    <w:link w:val="a4"/>
    <w:uiPriority w:val="34"/>
    <w:qFormat/>
    <w:rsid w:val="00D44787"/>
    <w:pPr>
      <w:spacing w:after="200" w:line="276" w:lineRule="auto"/>
      <w:ind w:left="720" w:firstLine="567"/>
      <w:contextualSpacing/>
      <w:jc w:val="both"/>
    </w:pPr>
    <w:rPr>
      <w:rFonts w:ascii="Times New Roman" w:eastAsia="Calibri" w:hAnsi="Times New Roman" w:cs="Times New Roman"/>
    </w:rPr>
  </w:style>
  <w:style w:type="character" w:customStyle="1" w:styleId="a4">
    <w:name w:val="Абзац списка Знак"/>
    <w:aliases w:val="Список 1 Знак,Heading1 Знак,Colorful List - Accent 11 Знак,маркированный Знак,References Знак,Akapit z listą BS Знак,List_Paragraph Знак,Multilevel para_II Знак,List Paragraph1 Знак,Bullet1 Знак,Main numbered paragraph Знак"/>
    <w:link w:val="a3"/>
    <w:uiPriority w:val="34"/>
    <w:rsid w:val="00D44787"/>
    <w:rPr>
      <w:rFonts w:ascii="Times New Roman" w:eastAsia="Calibri" w:hAnsi="Times New Roman" w:cs="Times New Roman"/>
    </w:rPr>
  </w:style>
  <w:style w:type="paragraph" w:styleId="a5">
    <w:name w:val="No Spacing"/>
    <w:uiPriority w:val="1"/>
    <w:qFormat/>
    <w:rsid w:val="00D4478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 Indent"/>
    <w:basedOn w:val="a"/>
    <w:link w:val="a7"/>
    <w:rsid w:val="004C21B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C21B8"/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8">
    <w:name w:val="Strong"/>
    <w:basedOn w:val="a0"/>
    <w:uiPriority w:val="22"/>
    <w:qFormat/>
    <w:rsid w:val="00903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13</cp:revision>
  <cp:lastPrinted>2024-04-10T11:51:00Z</cp:lastPrinted>
  <dcterms:created xsi:type="dcterms:W3CDTF">2024-07-10T11:48:00Z</dcterms:created>
  <dcterms:modified xsi:type="dcterms:W3CDTF">2025-01-17T11:00:00Z</dcterms:modified>
</cp:coreProperties>
</file>